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19BEC" w14:textId="77777777" w:rsidR="00382351" w:rsidRPr="00382351" w:rsidRDefault="00382351" w:rsidP="00382351">
      <w:pPr>
        <w:jc w:val="center"/>
        <w:rPr>
          <w:rFonts w:ascii="方正小标宋简体" w:eastAsia="方正小标宋简体" w:hAnsi="Times New Roman" w:hint="eastAsia"/>
          <w:sz w:val="36"/>
          <w:szCs w:val="36"/>
        </w:rPr>
      </w:pPr>
      <w:r w:rsidRPr="00382351">
        <w:rPr>
          <w:rFonts w:ascii="方正小标宋简体" w:eastAsia="方正小标宋简体" w:hAnsi="Times New Roman" w:hint="eastAsia"/>
          <w:sz w:val="36"/>
          <w:szCs w:val="36"/>
        </w:rPr>
        <w:t>会计专业学位类别硕士学位论文基本要求（试行）</w:t>
      </w:r>
    </w:p>
    <w:p w14:paraId="16DA8753" w14:textId="3FCC62F0" w:rsidR="00EF7448" w:rsidRDefault="00EF7448" w:rsidP="00382351">
      <w:pPr>
        <w:rPr>
          <w:rFonts w:ascii="Times New Roman" w:eastAsia="仿宋_GB2312" w:hAnsi="Times New Roman"/>
          <w:sz w:val="32"/>
          <w:szCs w:val="32"/>
        </w:rPr>
      </w:pPr>
      <w:proofErr w:type="gramStart"/>
      <w:r>
        <w:rPr>
          <w:rFonts w:ascii="Times New Roman" w:eastAsia="仿宋_GB2312" w:hAnsi="Times New Roman" w:hint="eastAsia"/>
          <w:sz w:val="32"/>
          <w:szCs w:val="32"/>
        </w:rPr>
        <w:t>教指委</w:t>
      </w:r>
      <w:proofErr w:type="gramEnd"/>
      <w:r>
        <w:rPr>
          <w:rFonts w:ascii="Times New Roman" w:eastAsia="仿宋_GB2312" w:hAnsi="Times New Roman" w:hint="eastAsia"/>
          <w:sz w:val="32"/>
          <w:szCs w:val="32"/>
        </w:rPr>
        <w:t>链接（</w:t>
      </w:r>
      <w:hyperlink r:id="rId4" w:history="1">
        <w:r w:rsidRPr="000D436F">
          <w:rPr>
            <w:rStyle w:val="ae"/>
            <w:rFonts w:ascii="Times New Roman" w:eastAsia="仿宋_GB2312" w:hAnsi="Times New Roman" w:hint="eastAsia"/>
            <w:sz w:val="32"/>
            <w:szCs w:val="32"/>
          </w:rPr>
          <w:t>http://mpaccesc.ruc.edu.cn/info/1016/2718.htm</w:t>
        </w:r>
      </w:hyperlink>
      <w:r>
        <w:rPr>
          <w:rFonts w:ascii="Times New Roman" w:eastAsia="仿宋_GB2312" w:hAnsi="Times New Roman" w:hint="eastAsia"/>
          <w:sz w:val="32"/>
          <w:szCs w:val="32"/>
        </w:rPr>
        <w:t>）</w:t>
      </w:r>
    </w:p>
    <w:p w14:paraId="76D3D71A" w14:textId="77777777" w:rsidR="00EF7448" w:rsidRPr="00382351" w:rsidRDefault="00EF7448" w:rsidP="00382351">
      <w:pPr>
        <w:rPr>
          <w:rFonts w:ascii="Times New Roman" w:eastAsia="仿宋_GB2312" w:hAnsi="Times New Roman" w:hint="eastAsia"/>
          <w:sz w:val="32"/>
          <w:szCs w:val="32"/>
        </w:rPr>
      </w:pPr>
    </w:p>
    <w:p w14:paraId="008D5899" w14:textId="77777777" w:rsidR="00382351" w:rsidRPr="00382351" w:rsidRDefault="00382351" w:rsidP="00382351">
      <w:pPr>
        <w:ind w:firstLineChars="200" w:firstLine="640"/>
        <w:rPr>
          <w:rFonts w:ascii="黑体" w:eastAsia="黑体" w:hAnsi="黑体" w:hint="eastAsia"/>
          <w:b/>
          <w:bCs/>
          <w:sz w:val="32"/>
          <w:szCs w:val="32"/>
        </w:rPr>
      </w:pPr>
      <w:r w:rsidRPr="00382351">
        <w:rPr>
          <w:rFonts w:ascii="黑体" w:eastAsia="黑体" w:hAnsi="黑体" w:hint="eastAsia"/>
          <w:sz w:val="32"/>
          <w:szCs w:val="32"/>
        </w:rPr>
        <w:t>一、概述</w:t>
      </w:r>
    </w:p>
    <w:p w14:paraId="498C85CD" w14:textId="77777777" w:rsidR="00382351" w:rsidRPr="00382351" w:rsidRDefault="00382351" w:rsidP="00382351">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（一）编制目的与依据</w:t>
      </w:r>
    </w:p>
    <w:p w14:paraId="2EF5E75C" w14:textId="77777777"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学位论文工作作为研究生培养的重要组成部分，是对专业学位研究生承担专业工作的全面训练，也是实践创新能力培养的重要环节。为加快会计专业学位研究生教育高质量发展，促进产学研深度融合，按照《教育部关于深入推进学术学位与专业学位研究生教育分类发展的意见（教研〔</w:t>
      </w:r>
      <w:r w:rsidRPr="00382351">
        <w:rPr>
          <w:rFonts w:ascii="Times New Roman" w:eastAsia="仿宋_GB2312" w:hAnsi="Times New Roman" w:hint="eastAsia"/>
          <w:sz w:val="32"/>
          <w:szCs w:val="32"/>
        </w:rPr>
        <w:t>2023</w:t>
      </w: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号）》《专业学位研究生教育发展方案（</w:t>
      </w:r>
      <w:r w:rsidRPr="00382351">
        <w:rPr>
          <w:rFonts w:ascii="Times New Roman" w:eastAsia="仿宋_GB2312" w:hAnsi="Times New Roman" w:hint="eastAsia"/>
          <w:sz w:val="32"/>
          <w:szCs w:val="32"/>
        </w:rPr>
        <w:t>2020-2025</w:t>
      </w:r>
      <w:r w:rsidRPr="00382351">
        <w:rPr>
          <w:rFonts w:ascii="Times New Roman" w:eastAsia="仿宋_GB2312" w:hAnsi="Times New Roman" w:hint="eastAsia"/>
          <w:sz w:val="32"/>
          <w:szCs w:val="32"/>
        </w:rPr>
        <w:t>）（学位〔</w:t>
      </w:r>
      <w:r w:rsidRPr="00382351">
        <w:rPr>
          <w:rFonts w:ascii="Times New Roman" w:eastAsia="仿宋_GB2312" w:hAnsi="Times New Roman" w:hint="eastAsia"/>
          <w:sz w:val="32"/>
          <w:szCs w:val="32"/>
        </w:rPr>
        <w:t>2020</w:t>
      </w: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20</w:t>
      </w:r>
      <w:r w:rsidRPr="00382351">
        <w:rPr>
          <w:rFonts w:ascii="Times New Roman" w:eastAsia="仿宋_GB2312" w:hAnsi="Times New Roman" w:hint="eastAsia"/>
          <w:sz w:val="32"/>
          <w:szCs w:val="32"/>
        </w:rPr>
        <w:t>号）》等文件精神，依据会计学科专业简介和学位基本要求，制定本要求。</w:t>
      </w:r>
    </w:p>
    <w:p w14:paraId="2AB98A37" w14:textId="77777777" w:rsidR="00382351" w:rsidRPr="00382351" w:rsidRDefault="00382351" w:rsidP="00382351">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（二）基本原则</w:t>
      </w:r>
    </w:p>
    <w:p w14:paraId="2AF838FF" w14:textId="77777777"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学位论文工作要坚持以习近平新时代中国特色社会主义思想为指导，紧紧围绕行业产业发展实际需要和人才培养目标，在导师（组）的指导下独立完成。学位论文应反映出作者已掌握了坚实的会计、财务、审计理论和系统的专业知识，具有独立承担经济管理类专门技术工作或解决实际业务问题的能力。</w:t>
      </w:r>
    </w:p>
    <w:p w14:paraId="0FAF6063" w14:textId="77777777" w:rsidR="00382351" w:rsidRPr="00382351" w:rsidRDefault="00382351" w:rsidP="00382351">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（三）适用范围</w:t>
      </w:r>
    </w:p>
    <w:p w14:paraId="56116FF5" w14:textId="77777777" w:rsidR="00382351" w:rsidRPr="00382351" w:rsidRDefault="00382351" w:rsidP="00382351">
      <w:pPr>
        <w:ind w:firstLineChars="200" w:firstLine="640"/>
        <w:rPr>
          <w:rFonts w:ascii="Times New Roman" w:eastAsia="仿宋_GB2312" w:hAnsi="Times New Roman" w:hint="eastAsia"/>
          <w:sz w:val="32"/>
          <w:szCs w:val="32"/>
        </w:rPr>
      </w:pPr>
      <w:proofErr w:type="gramStart"/>
      <w:r w:rsidRPr="00382351">
        <w:rPr>
          <w:rFonts w:ascii="Times New Roman" w:eastAsia="仿宋_GB2312" w:hAnsi="Times New Roman" w:hint="eastAsia"/>
          <w:sz w:val="32"/>
          <w:szCs w:val="32"/>
        </w:rPr>
        <w:t>本要求</w:t>
      </w:r>
      <w:proofErr w:type="gramEnd"/>
      <w:r w:rsidRPr="00382351">
        <w:rPr>
          <w:rFonts w:ascii="Times New Roman" w:eastAsia="仿宋_GB2312" w:hAnsi="Times New Roman" w:hint="eastAsia"/>
          <w:sz w:val="32"/>
          <w:szCs w:val="32"/>
        </w:rPr>
        <w:t>适用于会计硕士专业学位研究生开展学位论文选题、</w:t>
      </w:r>
      <w:r w:rsidRPr="00382351">
        <w:rPr>
          <w:rFonts w:ascii="Times New Roman" w:eastAsia="仿宋_GB2312" w:hAnsi="Times New Roman" w:hint="eastAsia"/>
          <w:sz w:val="32"/>
          <w:szCs w:val="32"/>
        </w:rPr>
        <w:lastRenderedPageBreak/>
        <w:t>撰写、中期检查、答辩、评审等培养环节，是培养单位研究生管理部门、学位授权点、导师对学位论文进行管理和评价的指导性文件。培养单位要根据办学定位、特色、条件等实际情况，进一步补充完善并制定相应实施细则，更新理念，改进评价，加快推进实施。</w:t>
      </w:r>
    </w:p>
    <w:p w14:paraId="7600FA78" w14:textId="77777777" w:rsidR="00382351" w:rsidRPr="00382351" w:rsidRDefault="00382351" w:rsidP="00382351">
      <w:pPr>
        <w:ind w:firstLineChars="200" w:firstLine="640"/>
        <w:rPr>
          <w:rFonts w:ascii="黑体" w:eastAsia="黑体" w:hAnsi="黑体" w:hint="eastAsia"/>
          <w:b/>
          <w:bCs/>
          <w:sz w:val="32"/>
          <w:szCs w:val="32"/>
        </w:rPr>
      </w:pPr>
      <w:r w:rsidRPr="00382351">
        <w:rPr>
          <w:rFonts w:ascii="黑体" w:eastAsia="黑体" w:hAnsi="黑体" w:hint="eastAsia"/>
          <w:sz w:val="32"/>
          <w:szCs w:val="32"/>
        </w:rPr>
        <w:t>二、总体要求</w:t>
      </w:r>
    </w:p>
    <w:p w14:paraId="1E95C016" w14:textId="77777777"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学位论文是围绕某一主题进行的具有学理性、系统性、建设性的应用型研究成果。会计硕士专业学位论文工作应遵循以下一般要求：</w:t>
      </w:r>
    </w:p>
    <w:p w14:paraId="71F6D472" w14:textId="039E5DA1"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1.</w:t>
      </w:r>
      <w:r>
        <w:rPr>
          <w:rFonts w:ascii="Times New Roman" w:eastAsia="仿宋_GB2312" w:hAnsi="Times New Roman" w:hint="eastAsia"/>
          <w:sz w:val="32"/>
          <w:szCs w:val="32"/>
        </w:rPr>
        <w:t xml:space="preserve"> </w:t>
      </w:r>
      <w:r w:rsidRPr="00382351">
        <w:rPr>
          <w:rFonts w:ascii="Times New Roman" w:eastAsia="仿宋_GB2312" w:hAnsi="Times New Roman" w:hint="eastAsia"/>
          <w:sz w:val="32"/>
          <w:szCs w:val="32"/>
        </w:rPr>
        <w:t>学位论文研究范围一般应集中在会计、财务、审计以及与之交叉的相关管理、税务、咨询、内控、战略、风险管理、信息技术等相关、相近领域。应避免明显超出会计专业领域的跨界选题。</w:t>
      </w:r>
    </w:p>
    <w:p w14:paraId="25410C0E" w14:textId="6D7AAA00"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2.</w:t>
      </w:r>
      <w:r>
        <w:rPr>
          <w:rFonts w:ascii="Times New Roman" w:eastAsia="仿宋_GB2312" w:hAnsi="Times New Roman" w:hint="eastAsia"/>
          <w:sz w:val="32"/>
          <w:szCs w:val="32"/>
        </w:rPr>
        <w:t xml:space="preserve"> </w:t>
      </w:r>
      <w:r w:rsidRPr="00382351">
        <w:rPr>
          <w:rFonts w:ascii="Times New Roman" w:eastAsia="仿宋_GB2312" w:hAnsi="Times New Roman" w:hint="eastAsia"/>
          <w:sz w:val="32"/>
          <w:szCs w:val="32"/>
        </w:rPr>
        <w:t>学位论文应突出“应用性”。通过实习实践，以解决现实专业问题为目标，运用相关理论和科学方法，提出解决现实问题的思路、方法。论文的观点、结论、政策建议应具有一定创新性、可行性、实用性，对经济社会发展、学科与专业发展具有理论意义和实践价值。</w:t>
      </w:r>
    </w:p>
    <w:p w14:paraId="4B784BA1" w14:textId="15D8AAE7"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3.</w:t>
      </w:r>
      <w:r>
        <w:rPr>
          <w:rFonts w:ascii="Times New Roman" w:eastAsia="仿宋_GB2312" w:hAnsi="Times New Roman" w:hint="eastAsia"/>
          <w:sz w:val="32"/>
          <w:szCs w:val="32"/>
        </w:rPr>
        <w:t xml:space="preserve"> </w:t>
      </w:r>
      <w:r w:rsidRPr="00382351">
        <w:rPr>
          <w:rFonts w:ascii="Times New Roman" w:eastAsia="仿宋_GB2312" w:hAnsi="Times New Roman" w:hint="eastAsia"/>
          <w:sz w:val="32"/>
          <w:szCs w:val="32"/>
        </w:rPr>
        <w:t>学位论文应体现“问题导向”。通过对会计及相关经济管理现实专业问题的描述或揭示，明确提出需要研究并解决的问题。</w:t>
      </w:r>
      <w:r w:rsidRPr="00382351">
        <w:rPr>
          <w:rFonts w:ascii="Times New Roman" w:eastAsia="仿宋_GB2312" w:hAnsi="Times New Roman" w:hint="eastAsia"/>
          <w:sz w:val="32"/>
          <w:szCs w:val="32"/>
        </w:rPr>
        <w:lastRenderedPageBreak/>
        <w:t>通过学位论文研究或方案设计、产品研发等工作，系统、深入地分析问题，逻辑严谨，重点突出，并提出解决问题的观点、对策、实施方案或形成产品。</w:t>
      </w:r>
    </w:p>
    <w:p w14:paraId="60FA3175" w14:textId="34211EC9"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4.</w:t>
      </w:r>
      <w:r>
        <w:rPr>
          <w:rFonts w:ascii="Times New Roman" w:eastAsia="仿宋_GB2312" w:hAnsi="Times New Roman" w:hint="eastAsia"/>
          <w:sz w:val="32"/>
          <w:szCs w:val="32"/>
        </w:rPr>
        <w:t xml:space="preserve"> </w:t>
      </w:r>
      <w:r w:rsidRPr="00382351">
        <w:rPr>
          <w:rFonts w:ascii="Times New Roman" w:eastAsia="仿宋_GB2312" w:hAnsi="Times New Roman" w:hint="eastAsia"/>
          <w:sz w:val="32"/>
          <w:szCs w:val="32"/>
        </w:rPr>
        <w:t>学位论文应体现会计学科、会计专业的最新研究成果，坚持理论指导实践，理论与实践相结合，以坚实的理论、科学的方法和技术（工具）解决现实中的会计、财务、审计及相关的管理问题。</w:t>
      </w:r>
    </w:p>
    <w:p w14:paraId="79484AC3" w14:textId="75A6C7B4"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5.</w:t>
      </w:r>
      <w:r>
        <w:rPr>
          <w:rFonts w:ascii="Times New Roman" w:eastAsia="仿宋_GB2312" w:hAnsi="Times New Roman" w:hint="eastAsia"/>
          <w:sz w:val="32"/>
          <w:szCs w:val="32"/>
        </w:rPr>
        <w:t xml:space="preserve"> </w:t>
      </w:r>
      <w:r w:rsidRPr="00382351">
        <w:rPr>
          <w:rFonts w:ascii="Times New Roman" w:eastAsia="仿宋_GB2312" w:hAnsi="Times New Roman" w:hint="eastAsia"/>
          <w:sz w:val="32"/>
          <w:szCs w:val="32"/>
        </w:rPr>
        <w:t>学位论文应与“以培养学生的实践创新能力为基本目标”的定位相符。为与学术型硕士学位论文相区别，强调论文的实践导向。不提倡纯理论性研究，采用大样本实证研究的论文应具有显著的实践指导意义。</w:t>
      </w:r>
    </w:p>
    <w:p w14:paraId="6569254E" w14:textId="1A48378F"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6.</w:t>
      </w:r>
      <w:r>
        <w:rPr>
          <w:rFonts w:ascii="Times New Roman" w:eastAsia="仿宋_GB2312" w:hAnsi="Times New Roman" w:hint="eastAsia"/>
          <w:sz w:val="32"/>
          <w:szCs w:val="32"/>
        </w:rPr>
        <w:t xml:space="preserve"> </w:t>
      </w:r>
      <w:r w:rsidRPr="00382351">
        <w:rPr>
          <w:rFonts w:ascii="Times New Roman" w:eastAsia="仿宋_GB2312" w:hAnsi="Times New Roman" w:hint="eastAsia"/>
          <w:sz w:val="32"/>
          <w:szCs w:val="32"/>
        </w:rPr>
        <w:t>学位论文应符合基本的学术规范和会计行业（专业）特定的规则规范、道德规范。学位论文应使用规范的语言，规范使用或引用文献，不得抄袭、剽窃他人公开发表或已经完成的文字、图表、数据、方案、产品，或剽窃他人的研究成果。除产品设计论文外，论文字数一般</w:t>
      </w:r>
      <w:r w:rsidRPr="00382351">
        <w:rPr>
          <w:rFonts w:ascii="Times New Roman" w:eastAsia="仿宋_GB2312" w:hAnsi="Times New Roman" w:hint="eastAsia"/>
          <w:sz w:val="32"/>
          <w:szCs w:val="32"/>
        </w:rPr>
        <w:t>3</w:t>
      </w:r>
      <w:r w:rsidRPr="00382351">
        <w:rPr>
          <w:rFonts w:ascii="Times New Roman" w:eastAsia="仿宋_GB2312" w:hAnsi="Times New Roman" w:hint="eastAsia"/>
          <w:sz w:val="32"/>
          <w:szCs w:val="32"/>
        </w:rPr>
        <w:t>万字左右。会计专业学位类别硕士学位论文评价要素详见附录。</w:t>
      </w:r>
    </w:p>
    <w:p w14:paraId="0DC914F4" w14:textId="77777777" w:rsidR="00382351" w:rsidRPr="00382351" w:rsidRDefault="00382351" w:rsidP="00382351">
      <w:pPr>
        <w:ind w:firstLineChars="200" w:firstLine="640"/>
        <w:rPr>
          <w:rFonts w:ascii="黑体" w:eastAsia="黑体" w:hAnsi="黑体" w:hint="eastAsia"/>
          <w:b/>
          <w:bCs/>
          <w:sz w:val="32"/>
          <w:szCs w:val="32"/>
        </w:rPr>
      </w:pPr>
      <w:r w:rsidRPr="00382351">
        <w:rPr>
          <w:rFonts w:ascii="黑体" w:eastAsia="黑体" w:hAnsi="黑体" w:hint="eastAsia"/>
          <w:sz w:val="32"/>
          <w:szCs w:val="32"/>
        </w:rPr>
        <w:t>三、学位论文类型和相关要求</w:t>
      </w:r>
    </w:p>
    <w:p w14:paraId="76359287" w14:textId="77777777"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学位论文类型主要包括案例分析报告、专题研究类论文、调研报告、方案设计、产品设计等</w:t>
      </w:r>
      <w:r w:rsidRPr="00382351">
        <w:rPr>
          <w:rFonts w:ascii="Times New Roman" w:eastAsia="仿宋_GB2312" w:hAnsi="Times New Roman" w:hint="eastAsia"/>
          <w:sz w:val="32"/>
          <w:szCs w:val="32"/>
        </w:rPr>
        <w:t>5</w:t>
      </w:r>
      <w:r w:rsidRPr="00382351">
        <w:rPr>
          <w:rFonts w:ascii="Times New Roman" w:eastAsia="仿宋_GB2312" w:hAnsi="Times New Roman" w:hint="eastAsia"/>
          <w:sz w:val="32"/>
          <w:szCs w:val="32"/>
        </w:rPr>
        <w:t>种形式。其他形式论文或创新</w:t>
      </w:r>
      <w:r w:rsidRPr="00382351">
        <w:rPr>
          <w:rFonts w:ascii="Times New Roman" w:eastAsia="仿宋_GB2312" w:hAnsi="Times New Roman" w:hint="eastAsia"/>
          <w:sz w:val="32"/>
          <w:szCs w:val="32"/>
        </w:rPr>
        <w:lastRenderedPageBreak/>
        <w:t>成果，各培养单位可以自行探索并制定相应标准，暂不编制统一的规范标准。</w:t>
      </w:r>
    </w:p>
    <w:p w14:paraId="00434699" w14:textId="77777777" w:rsidR="00382351" w:rsidRPr="00382351" w:rsidRDefault="00382351" w:rsidP="00382351">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（一）案例分析报告</w:t>
      </w:r>
    </w:p>
    <w:p w14:paraId="2FF8114F" w14:textId="5F882377" w:rsidR="00382351" w:rsidRPr="00382351" w:rsidRDefault="00382351" w:rsidP="00382351">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1.</w:t>
      </w:r>
      <w:r>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基本定位</w:t>
      </w:r>
    </w:p>
    <w:p w14:paraId="5ABCC03E" w14:textId="77777777"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案例是人们在实践中所经历的典型的具有理论价值和现实意义的事件、事例、个案等。案例分析是一种运用历史数据、档案材料、访谈、观察等方法收集数据，并运用可靠方法或技术对一个事件进行分析从而得出带有普遍性结论的研究方法。</w:t>
      </w:r>
    </w:p>
    <w:p w14:paraId="1627E9C3" w14:textId="77777777"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应用型管理案例一般分为决策型案例与事实说明型（描述型）案例两类。决策型案例包括对策型案例、政策制定型案例。决策型案例应在描述案例发生的背景和情境的基础上，归纳待解决的核心问题，探索解决问题的各种可行备选方案，详细对比分析各个备选方案的特征及实施过程与可能的结果，梳理和分析各种不同方案引发的争议，并提出最终选择的方案及其理由。事实说明型（描述型）案例包括说明型案例和概念应用型案例。事实说明型案例应在描述案例发生的背景和情境的基础上，提炼案例所包含的核心问题，运用相关理论或专业知识分析和评价该案例，总结相应的经验、教训，并从中得出启示。</w:t>
      </w:r>
    </w:p>
    <w:p w14:paraId="143F8C26" w14:textId="77777777" w:rsidR="00382351" w:rsidRPr="00382351" w:rsidRDefault="00382351" w:rsidP="00382351">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案例分析报告是采用案例分析方法，通过对相关案例的深入剖析，挖掘典型的实际问题，充分利用所学的会计专业相关理论</w:t>
      </w:r>
      <w:r w:rsidRPr="00382351">
        <w:rPr>
          <w:rFonts w:ascii="Times New Roman" w:eastAsia="仿宋_GB2312" w:hAnsi="Times New Roman" w:hint="eastAsia"/>
          <w:sz w:val="32"/>
          <w:szCs w:val="32"/>
        </w:rPr>
        <w:lastRenderedPageBreak/>
        <w:t>对实践问题进行分析，形成对理论的验证、补充和修正的一种学位论文形式。通常应用于对企业、社会、政府及非营利组织的会计、财务、审计实践及相关情形的研究。</w:t>
      </w:r>
    </w:p>
    <w:p w14:paraId="64F04B05" w14:textId="6975ED68"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2.</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选题要求</w:t>
      </w:r>
    </w:p>
    <w:p w14:paraId="717AE803"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选题应来源于会计专业实践领域的真实、客观且能体现、印证或创新本专业领域相关理论的事件。建议一般采用具有专业性、典型性、新颖性、理论启发性等特点且具有实践价值和可操作性的一手真实案例信息，或采用上市公司公开披露信息或二手真实案例信息进行案例研究。</w:t>
      </w:r>
    </w:p>
    <w:p w14:paraId="1323BC32"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选题应具有典型性、重要性、新颖性。研究问题聚焦且具有一定深度，鼓励结合实习实践，运用所学理论知识，提出研究问题；尽可能展现足够丰富、翔实的案例场景和案例情节，供讨论和探索。除非具有新的视角、或采用新的研究方法、技术手段，一般应避免选取人尽皆知的热门案例重复研究或有可能发生与主观预期相反的风险案例。</w:t>
      </w:r>
    </w:p>
    <w:p w14:paraId="5CF77C71"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案例研究原则上以选择单案例进行研究为主，必要时也可以选择多案例进行研究。</w:t>
      </w:r>
    </w:p>
    <w:p w14:paraId="1D6DD052" w14:textId="6C21A41E"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3.</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内容与方法要求</w:t>
      </w:r>
    </w:p>
    <w:p w14:paraId="18DDA864"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案例分析报告应对案例事件的全貌信息进行系统搜集、整理和处理，将案例信息进行结构化展现，体现可读性；尊重事例的</w:t>
      </w:r>
      <w:r w:rsidRPr="00382351">
        <w:rPr>
          <w:rFonts w:ascii="Times New Roman" w:eastAsia="仿宋_GB2312" w:hAnsi="Times New Roman" w:hint="eastAsia"/>
          <w:sz w:val="32"/>
          <w:szCs w:val="32"/>
        </w:rPr>
        <w:lastRenderedPageBreak/>
        <w:t>客观性，采用科学严谨的分析方法和分析过程；应运用专门知识、专业理论、法规政策、科学方法及分析工具对信息资料进行系统分析，逻辑推理，提出解决问题的具体思路、方法与对策建议；鼓励对会计专业领域的概念、理论、模型、会计处理、操作实务等知识进行反思和创新。案例描述必须实事求是，尊重事例的客观性。分析方法和分析过程必须科学、严谨。案例分析报告可以形成明确的结论，也可以形成开放性的结论。根据需要，对案例分析补充说明的内容作为附录附于正文之后。</w:t>
      </w:r>
    </w:p>
    <w:p w14:paraId="0A91CC90" w14:textId="61A1FDF8"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4.</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规范性要求</w:t>
      </w:r>
    </w:p>
    <w:p w14:paraId="166167B0"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案例分析报告</w:t>
      </w:r>
      <w:proofErr w:type="gramStart"/>
      <w:r w:rsidRPr="00382351">
        <w:rPr>
          <w:rFonts w:ascii="Times New Roman" w:eastAsia="仿宋_GB2312" w:hAnsi="Times New Roman" w:hint="eastAsia"/>
          <w:sz w:val="32"/>
          <w:szCs w:val="32"/>
        </w:rPr>
        <w:t>应结构</w:t>
      </w:r>
      <w:proofErr w:type="gramEnd"/>
      <w:r w:rsidRPr="00382351">
        <w:rPr>
          <w:rFonts w:ascii="Times New Roman" w:eastAsia="仿宋_GB2312" w:hAnsi="Times New Roman" w:hint="eastAsia"/>
          <w:sz w:val="32"/>
          <w:szCs w:val="32"/>
        </w:rPr>
        <w:t>合理、内容完整、写作工作量饱满、分析深入。正文一般包括：结合制度背景与相关实践状况提出研究问题和写作动机、理论基础与文献综述、研究框架、案例选择和描述、案例资料搜集和调研、案例分析、拟解决问题的初步解释框架、解决问题的思路和方法、分析讨论与建议、研究结论、参考文献等。具体内容结构如下：</w:t>
      </w:r>
    </w:p>
    <w:p w14:paraId="31D38755"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1</w:t>
      </w:r>
      <w:r w:rsidRPr="00382351">
        <w:rPr>
          <w:rFonts w:ascii="Times New Roman" w:eastAsia="仿宋_GB2312" w:hAnsi="Times New Roman" w:hint="eastAsia"/>
          <w:sz w:val="32"/>
          <w:szCs w:val="32"/>
        </w:rPr>
        <w:t>）绪论：选题的理论背景、现实背景（实践背景）、研究目的和研究意义。</w:t>
      </w:r>
    </w:p>
    <w:p w14:paraId="1AFB8ACB"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）理论基础与文献综述：相关理论介绍，与本案例问题相关的文献梳理与评述，提出本文的研究问题。</w:t>
      </w:r>
    </w:p>
    <w:p w14:paraId="3F084917"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3</w:t>
      </w:r>
      <w:r w:rsidRPr="00382351">
        <w:rPr>
          <w:rFonts w:ascii="Times New Roman" w:eastAsia="仿宋_GB2312" w:hAnsi="Times New Roman" w:hint="eastAsia"/>
          <w:sz w:val="32"/>
          <w:szCs w:val="32"/>
        </w:rPr>
        <w:t>）案例介绍：详尽叙述案例背景、案例主题、面临问题、</w:t>
      </w:r>
      <w:r w:rsidRPr="00382351">
        <w:rPr>
          <w:rFonts w:ascii="Times New Roman" w:eastAsia="仿宋_GB2312" w:hAnsi="Times New Roman" w:hint="eastAsia"/>
          <w:sz w:val="32"/>
          <w:szCs w:val="32"/>
        </w:rPr>
        <w:lastRenderedPageBreak/>
        <w:t>需要解决的问题、或需要做出的决策。要求呈现出案例发生、发展及现状的全过程。</w:t>
      </w:r>
    </w:p>
    <w:p w14:paraId="3BE8CBCD"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4</w:t>
      </w:r>
      <w:r w:rsidRPr="00382351">
        <w:rPr>
          <w:rFonts w:ascii="Times New Roman" w:eastAsia="仿宋_GB2312" w:hAnsi="Times New Roman" w:hint="eastAsia"/>
          <w:sz w:val="32"/>
          <w:szCs w:val="32"/>
        </w:rPr>
        <w:t>）案例分析：运用会计学科的相关理论、方法和技术，多角度地分析案例所反映的主题、问题、过程与结果，评估其优劣成败、利弊得失，在此基础上深入分析，提出解决现存问题的对策、措施以及实施方案。</w:t>
      </w:r>
    </w:p>
    <w:p w14:paraId="6CDF4625"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5</w:t>
      </w:r>
      <w:r w:rsidRPr="00382351">
        <w:rPr>
          <w:rFonts w:ascii="Times New Roman" w:eastAsia="仿宋_GB2312" w:hAnsi="Times New Roman" w:hint="eastAsia"/>
          <w:sz w:val="32"/>
          <w:szCs w:val="32"/>
        </w:rPr>
        <w:t>）结论与政策建议：概括案例分析报告所应用或印证的主要理论，提炼本报告的创新观点，提出可以得出的启示，进一步揭示研究意义和价值；在政策层面提出延伸的建议；对未来提出展望。</w:t>
      </w:r>
    </w:p>
    <w:p w14:paraId="4C92EF01" w14:textId="1E9902AA"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5.</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创新与贡献要求</w:t>
      </w:r>
    </w:p>
    <w:p w14:paraId="3BE7D30E"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1</w:t>
      </w:r>
      <w:r w:rsidRPr="00382351">
        <w:rPr>
          <w:rFonts w:ascii="Times New Roman" w:eastAsia="仿宋_GB2312" w:hAnsi="Times New Roman" w:hint="eastAsia"/>
          <w:sz w:val="32"/>
          <w:szCs w:val="32"/>
        </w:rPr>
        <w:t>）案例分析所选择的研究问题应具有典型性和</w:t>
      </w:r>
      <w:proofErr w:type="gramStart"/>
      <w:r w:rsidRPr="00382351">
        <w:rPr>
          <w:rFonts w:ascii="Times New Roman" w:eastAsia="仿宋_GB2312" w:hAnsi="Times New Roman" w:hint="eastAsia"/>
          <w:sz w:val="32"/>
          <w:szCs w:val="32"/>
        </w:rPr>
        <w:t>可</w:t>
      </w:r>
      <w:proofErr w:type="gramEnd"/>
      <w:r w:rsidRPr="00382351">
        <w:rPr>
          <w:rFonts w:ascii="Times New Roman" w:eastAsia="仿宋_GB2312" w:hAnsi="Times New Roman" w:hint="eastAsia"/>
          <w:sz w:val="32"/>
          <w:szCs w:val="32"/>
        </w:rPr>
        <w:t>扩展性，研究结论与建议应具有较强的实践应用价值。</w:t>
      </w:r>
    </w:p>
    <w:p w14:paraId="479883D2"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）鼓励作者对案例问题、案例分析结果、解决方案和政策建议进行理论反思和提炼，对会计专业实践有一定指导意义，在会计专业领域有一定理论价值。</w:t>
      </w:r>
    </w:p>
    <w:p w14:paraId="4105F0EC" w14:textId="77777777"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（二）专题研究类论文</w:t>
      </w:r>
    </w:p>
    <w:p w14:paraId="1BF85B36" w14:textId="6F07F8FD"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1.</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基本定位</w:t>
      </w:r>
    </w:p>
    <w:p w14:paraId="21CFF96A"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专题是指围绕某个或某类问题而形成的相关问题的集合。</w:t>
      </w:r>
    </w:p>
    <w:p w14:paraId="42A02655"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专题研究是指对某一个特定领域或专业方向专门问题的研</w:t>
      </w:r>
      <w:r w:rsidRPr="00382351">
        <w:rPr>
          <w:rFonts w:ascii="Times New Roman" w:eastAsia="仿宋_GB2312" w:hAnsi="Times New Roman" w:hint="eastAsia"/>
          <w:sz w:val="32"/>
          <w:szCs w:val="32"/>
        </w:rPr>
        <w:lastRenderedPageBreak/>
        <w:t>究，该“专门问题”不仅仅局限于某一特定对象，在不同对象之间亦具有一定普适性。可以是对特定组织管理的专门问题、或特定行业管理中的专门问题研究，也可以是对特定组织或特定行业中会计、财务、审计实践等专门问题所作的分析性、对策性研究。</w:t>
      </w:r>
    </w:p>
    <w:p w14:paraId="14EB6805"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专题研究类论文是对特定专门问题进行研究的一种应用研究型论文形式。会计专业领域典型的专题研究可以是针对特定企业、政府与非营利组织典型的实践问题，也可以针对某个行业、某个地区的典型实践问题，或某个板块、某个层级的典型实践问题。</w:t>
      </w:r>
    </w:p>
    <w:p w14:paraId="260232D4"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专题研究类论文应针对现实中的某个或某类问题，运用相关理论和方法进行深入、系统的分析研究，通过解决某个具体企业或非企业组织的具体问题，揭示若干具有指导性的思路、方法、方案、措施与政策，并提出一定的应用领域拓展、移植或方法的创新。</w:t>
      </w:r>
    </w:p>
    <w:p w14:paraId="3D64AC88" w14:textId="1FE7FBD2"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2.</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选题要求</w:t>
      </w:r>
    </w:p>
    <w:p w14:paraId="5A3BBC1D"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选题应来源于会计专业领域在各行业实践中需要解决的理论应用和实际问题，问题聚焦且有一定深度和代表性、普遍性或独特性、典型性，具有理论价值、实践应用价值和操作价值。鼓励学生结合实习实践，运用所学理论知识，提出研究问题，通过研究能够揭示若干具有指导性的思路、方法、方案、措施与政策</w:t>
      </w:r>
      <w:r w:rsidRPr="00382351">
        <w:rPr>
          <w:rFonts w:ascii="Times New Roman" w:eastAsia="仿宋_GB2312" w:hAnsi="Times New Roman" w:hint="eastAsia"/>
          <w:sz w:val="32"/>
          <w:szCs w:val="32"/>
        </w:rPr>
        <w:lastRenderedPageBreak/>
        <w:t>等。</w:t>
      </w:r>
    </w:p>
    <w:p w14:paraId="40AC9527"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专题研究类论文的选题应体现一个“专”字，针对现实、具体的会计、财务、审计或相关管理问题展开，体现“小题目、大文章”的特点，避免空泛、广博及宏大的选题。</w:t>
      </w:r>
    </w:p>
    <w:p w14:paraId="37E2D33C" w14:textId="21B46F26"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3.</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内容与方法要求</w:t>
      </w:r>
    </w:p>
    <w:p w14:paraId="13CE6503"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专题研究类论文应综合运用专门知识、专业理论，依据相关法规政策，采用科学、合理的定性或定量方法和分析工具，对研究问题进行系统和科学的分析，提出问题的解决办法，并进行实施，取得实际成效，鼓励在此基础上</w:t>
      </w:r>
      <w:bookmarkStart w:id="0" w:name="_Hlk81583804"/>
      <w:bookmarkEnd w:id="0"/>
      <w:r w:rsidRPr="00382351">
        <w:rPr>
          <w:rFonts w:ascii="Times New Roman" w:eastAsia="仿宋_GB2312" w:hAnsi="Times New Roman" w:hint="eastAsia"/>
          <w:sz w:val="32"/>
          <w:szCs w:val="32"/>
        </w:rPr>
        <w:t>对本专业领域实践知识进行提炼和理论创新。</w:t>
      </w:r>
    </w:p>
    <w:p w14:paraId="7005F11D"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应针对研究问题查阅文献资料，掌握国内外研究现状与发展趋势，全面系统揭示研究主题所涉及的包括内外部因素在内的各个方面，对拟解决的问题进行理论分析、模拟或试验研究。研究方案可行，资料和数据来源可信、翔实，调查和分析过程严谨。研究的内容应具有一定的普适性、前沿性，并具有一定的广度和深度。</w:t>
      </w:r>
    </w:p>
    <w:p w14:paraId="2EFFDB40"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应突出会计专业领域实践性专题的特征，不提倡纯理论性或基本理论导向的专题研究。</w:t>
      </w:r>
    </w:p>
    <w:p w14:paraId="288AE784" w14:textId="2218BFB3"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4.</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规范性要求</w:t>
      </w:r>
    </w:p>
    <w:p w14:paraId="73E06E71"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专题研究类论文</w:t>
      </w:r>
      <w:proofErr w:type="gramStart"/>
      <w:r w:rsidRPr="00382351">
        <w:rPr>
          <w:rFonts w:ascii="Times New Roman" w:eastAsia="仿宋_GB2312" w:hAnsi="Times New Roman" w:hint="eastAsia"/>
          <w:sz w:val="32"/>
          <w:szCs w:val="32"/>
        </w:rPr>
        <w:t>应结构</w:t>
      </w:r>
      <w:proofErr w:type="gramEnd"/>
      <w:r w:rsidRPr="00382351">
        <w:rPr>
          <w:rFonts w:ascii="Times New Roman" w:eastAsia="仿宋_GB2312" w:hAnsi="Times New Roman" w:hint="eastAsia"/>
          <w:sz w:val="32"/>
          <w:szCs w:val="32"/>
        </w:rPr>
        <w:t>合理、内容完整、写作工作量饱满、</w:t>
      </w:r>
      <w:r w:rsidRPr="00382351">
        <w:rPr>
          <w:rFonts w:ascii="Times New Roman" w:eastAsia="仿宋_GB2312" w:hAnsi="Times New Roman" w:hint="eastAsia"/>
          <w:sz w:val="32"/>
          <w:szCs w:val="32"/>
        </w:rPr>
        <w:lastRenderedPageBreak/>
        <w:t>分析深入。正文一般包括：写作动机与问题的提出、制度背景描述、国内外应用现状与发展趋势、问题成因、理论基础与框架、拟解决问题的初步解释框架或一系列研究假设逻辑、问题的分析与解决方案的论证、对策建议与研究结论、参考文献等。具体内容结构如下：</w:t>
      </w:r>
    </w:p>
    <w:p w14:paraId="03F9EDCD"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1</w:t>
      </w:r>
      <w:r w:rsidRPr="00382351">
        <w:rPr>
          <w:rFonts w:ascii="Times New Roman" w:eastAsia="仿宋_GB2312" w:hAnsi="Times New Roman" w:hint="eastAsia"/>
          <w:sz w:val="32"/>
          <w:szCs w:val="32"/>
        </w:rPr>
        <w:t>）绪论：选题依据、研究目的和研究意义。</w:t>
      </w:r>
    </w:p>
    <w:p w14:paraId="2624719E"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）理论与制度背景：相关理论、文献综述、制度背景介绍，提出主要研究思路等。</w:t>
      </w:r>
    </w:p>
    <w:p w14:paraId="5F279150"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3</w:t>
      </w:r>
      <w:r w:rsidRPr="00382351">
        <w:rPr>
          <w:rFonts w:ascii="Times New Roman" w:eastAsia="仿宋_GB2312" w:hAnsi="Times New Roman" w:hint="eastAsia"/>
          <w:sz w:val="32"/>
          <w:szCs w:val="32"/>
        </w:rPr>
        <w:t>）研究对象叙述：详细叙述研究专题的基本状况，如历史沿革、业务背景、问题提出、影响因素等。</w:t>
      </w:r>
    </w:p>
    <w:p w14:paraId="0BFE9EE1"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4</w:t>
      </w:r>
      <w:r w:rsidRPr="00382351">
        <w:rPr>
          <w:rFonts w:ascii="Times New Roman" w:eastAsia="仿宋_GB2312" w:hAnsi="Times New Roman" w:hint="eastAsia"/>
          <w:sz w:val="32"/>
          <w:szCs w:val="32"/>
        </w:rPr>
        <w:t>）分析与论证：运用相关理论、方法与技术，对专题进行全面、科学的分析论证，做出全面深入的分析与评估。如有必要，应提出对策与建议（可</w:t>
      </w:r>
      <w:proofErr w:type="gramStart"/>
      <w:r w:rsidRPr="00382351">
        <w:rPr>
          <w:rFonts w:ascii="Times New Roman" w:eastAsia="仿宋_GB2312" w:hAnsi="Times New Roman" w:hint="eastAsia"/>
          <w:sz w:val="32"/>
          <w:szCs w:val="32"/>
        </w:rPr>
        <w:t>含前景</w:t>
      </w:r>
      <w:proofErr w:type="gramEnd"/>
      <w:r w:rsidRPr="00382351">
        <w:rPr>
          <w:rFonts w:ascii="Times New Roman" w:eastAsia="仿宋_GB2312" w:hAnsi="Times New Roman" w:hint="eastAsia"/>
          <w:sz w:val="32"/>
          <w:szCs w:val="32"/>
        </w:rPr>
        <w:t>展望）。</w:t>
      </w:r>
    </w:p>
    <w:p w14:paraId="4221D808"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5</w:t>
      </w:r>
      <w:r w:rsidRPr="00382351">
        <w:rPr>
          <w:rFonts w:ascii="Times New Roman" w:eastAsia="仿宋_GB2312" w:hAnsi="Times New Roman" w:hint="eastAsia"/>
          <w:sz w:val="32"/>
          <w:szCs w:val="32"/>
        </w:rPr>
        <w:t>）结论与讨论：概括论文所应用或印证的主要理论，提炼创新观点，得出启示，进一步揭示研究意义和价值；在政策层面对相关问题提出可拓展的政策建议及未来展望。</w:t>
      </w:r>
    </w:p>
    <w:p w14:paraId="276990E3" w14:textId="2A7F0707"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5.</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创新与贡献要求</w:t>
      </w:r>
    </w:p>
    <w:p w14:paraId="17E8101C"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1</w:t>
      </w:r>
      <w:r w:rsidRPr="00382351">
        <w:rPr>
          <w:rFonts w:ascii="Times New Roman" w:eastAsia="仿宋_GB2312" w:hAnsi="Times New Roman" w:hint="eastAsia"/>
          <w:sz w:val="32"/>
          <w:szCs w:val="32"/>
        </w:rPr>
        <w:t>）专题研究类论文的研究选题、研究结论应促进会计专业领域实践和理论的发展，结合现实问题，对会计基本理论和方法进行验证和延展。</w:t>
      </w:r>
    </w:p>
    <w:p w14:paraId="3CBECC20"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lastRenderedPageBreak/>
        <w:t>（</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）鼓励作者在研究视角、研究内容和研究方法上进行有益的创新，并对研究结论进行反思和提炼，使之对会计专业实践有一定指导意义，在会计专业领域有一定理论价值、应用价值。</w:t>
      </w:r>
    </w:p>
    <w:p w14:paraId="7EA9CC2D" w14:textId="77777777"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（三）调研报告</w:t>
      </w:r>
    </w:p>
    <w:p w14:paraId="530AD168" w14:textId="663D5894"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1.</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基本定位</w:t>
      </w:r>
    </w:p>
    <w:p w14:paraId="611074BF"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调研是对某一特定问题进行的调查研究。</w:t>
      </w:r>
    </w:p>
    <w:p w14:paraId="4F5BA7CA"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调研报告是以调查为主要研究方法、以最终形成具有理论意义和实践应用价值的调研报告的论文形式。</w:t>
      </w:r>
    </w:p>
    <w:p w14:paraId="0A40D983"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调研报告应运用实地调查、问卷调查、质性研究等科学规范的调查研究方法，对某行业、企业或非企业组织存在的现实具体事件进行深入调查和系统分析，了解其性质、特点、现状及存在的问题，并提出有关决策建议，形成调研报告，为相关专业实践问题提供决策参考或政策咨询。</w:t>
      </w:r>
    </w:p>
    <w:p w14:paraId="74E523FE" w14:textId="5A7C1914"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2.</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选题要求</w:t>
      </w:r>
    </w:p>
    <w:p w14:paraId="15A2CA53"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选题应直接来源于会计专业实践领域或会计行业现实以及交叉领域的问题，选题一般分为两类：①介绍经验的调研报告，主要反映具体企业或非企业单位典型的、具备示范效果的经验，可以为同类单位提供借鉴；②反映现象的调研报告，客观、真实地反映经济生活中出现的各种现象，提供给企业或非企业领导、决策部门参考。</w:t>
      </w:r>
    </w:p>
    <w:p w14:paraId="2138A028"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lastRenderedPageBreak/>
        <w:t>调研报告要求调研主题鲜明具体，应有明确的职业背景和一定的社会价值、经济价值及应用价值；问题聚焦且有一定深度、代表性和可操作性。鼓励学生结合实习实践，运用所学理论知识，提出研究问题，通过研究能够揭示若干具有指导性的思路、方法、方案、措施与政策等。</w:t>
      </w:r>
    </w:p>
    <w:p w14:paraId="1464D562" w14:textId="65DB0302"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3.</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内容与方法要求</w:t>
      </w:r>
    </w:p>
    <w:p w14:paraId="7B5AC293"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调研报告应基于专门知识、相关理论、相关法规政策，采用科学调查方法及分析工具对所调研事件的背景进行系统深入的分析；调研内容能全面系统揭示调研主题所涉及的包括内外部因素在内的各个方面，具有一定的广度和深度，调查过程规范、合理，符合调查研究的基本要求，且调研工作有一定难度，能系统、规范地呈现调查结果；通过归纳整理，科学分析，得出调研结论；针对结论提出具体的解决方案。</w:t>
      </w:r>
    </w:p>
    <w:p w14:paraId="63E78786"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主要的调查研究方法包括问卷调查法、访谈法、实地观察法。进行调查研究，要确保调研方法和程序科学合理，所收集的资料全面、准确、可靠、适用，并采用科学、合理、严谨的数据资料处理与分析技术，保证分析结果的可靠性。</w:t>
      </w:r>
    </w:p>
    <w:p w14:paraId="4446FEEA" w14:textId="1E0F4F67"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4.</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规范性要求</w:t>
      </w:r>
    </w:p>
    <w:p w14:paraId="72AE2BAD"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调研报告</w:t>
      </w:r>
      <w:proofErr w:type="gramStart"/>
      <w:r w:rsidRPr="00382351">
        <w:rPr>
          <w:rFonts w:ascii="Times New Roman" w:eastAsia="仿宋_GB2312" w:hAnsi="Times New Roman" w:hint="eastAsia"/>
          <w:sz w:val="32"/>
          <w:szCs w:val="32"/>
        </w:rPr>
        <w:t>应结构</w:t>
      </w:r>
      <w:proofErr w:type="gramEnd"/>
      <w:r w:rsidRPr="00382351">
        <w:rPr>
          <w:rFonts w:ascii="Times New Roman" w:eastAsia="仿宋_GB2312" w:hAnsi="Times New Roman" w:hint="eastAsia"/>
          <w:sz w:val="32"/>
          <w:szCs w:val="32"/>
        </w:rPr>
        <w:t>合理、内容完整、写作工作量饱满、分析深入。正文一般包括：理论基础或框架、提出调研问题、调研方案</w:t>
      </w:r>
      <w:r w:rsidRPr="00382351">
        <w:rPr>
          <w:rFonts w:ascii="Times New Roman" w:eastAsia="仿宋_GB2312" w:hAnsi="Times New Roman" w:hint="eastAsia"/>
          <w:sz w:val="32"/>
          <w:szCs w:val="32"/>
        </w:rPr>
        <w:lastRenderedPageBreak/>
        <w:t>设计、调研实施内容、调研方法、资料和数据的处理与分析、调研结果描述和分析、解决问题的办法或举措、参考文献等。根据需要，可将调研提纲、调查问卷、访谈清单等具体调研内容作为附录附于正文之后。具体内容结构如下：</w:t>
      </w:r>
    </w:p>
    <w:p w14:paraId="1ECE6F6E"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1</w:t>
      </w:r>
      <w:r w:rsidRPr="00382351">
        <w:rPr>
          <w:rFonts w:ascii="Times New Roman" w:eastAsia="仿宋_GB2312" w:hAnsi="Times New Roman" w:hint="eastAsia"/>
          <w:sz w:val="32"/>
          <w:szCs w:val="32"/>
        </w:rPr>
        <w:t>）绪论：国内外现状及相应研究现状、研究目的和意义；调研的核心问题和主要内容等。</w:t>
      </w:r>
    </w:p>
    <w:p w14:paraId="709591DF"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）调研设计：包括确定调研对象、调研内容、调研方法、调研时间及地点、调研过程、问卷等设计。</w:t>
      </w:r>
    </w:p>
    <w:p w14:paraId="3509F9B8"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3</w:t>
      </w:r>
      <w:r w:rsidRPr="00382351">
        <w:rPr>
          <w:rFonts w:ascii="Times New Roman" w:eastAsia="仿宋_GB2312" w:hAnsi="Times New Roman" w:hint="eastAsia"/>
          <w:sz w:val="32"/>
          <w:szCs w:val="32"/>
        </w:rPr>
        <w:t>）调研实施：包括组织调研人员，采用有效调查方法，按照计划进度对调研对象实施调研，获取第一手和第二手资料。</w:t>
      </w:r>
    </w:p>
    <w:p w14:paraId="5ABDDC49"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4</w:t>
      </w:r>
      <w:r w:rsidRPr="00382351">
        <w:rPr>
          <w:rFonts w:ascii="Times New Roman" w:eastAsia="仿宋_GB2312" w:hAnsi="Times New Roman" w:hint="eastAsia"/>
          <w:sz w:val="32"/>
          <w:szCs w:val="32"/>
        </w:rPr>
        <w:t>）数据处理与分析：采用科学合理的方法和技术，对调研获取的第一手和第二手资料及各种数据进行处理和科学分析，获得有价值的信息。</w:t>
      </w:r>
    </w:p>
    <w:p w14:paraId="40B8D18F"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5)</w:t>
      </w:r>
      <w:r w:rsidRPr="00382351">
        <w:rPr>
          <w:rFonts w:ascii="Times New Roman" w:eastAsia="仿宋_GB2312" w:hAnsi="Times New Roman" w:hint="eastAsia"/>
          <w:sz w:val="32"/>
          <w:szCs w:val="32"/>
        </w:rPr>
        <w:t>调研结果与对策：基于调研主题，对调研对象存在的问题，进行翔实的分析和科学论证，得出调研结论，进而分析调研结果应用于实践可能出现的问题并提出具有操作性的对策或建议。</w:t>
      </w:r>
    </w:p>
    <w:p w14:paraId="0D4C2A27" w14:textId="4C65D691"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5.</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创新与贡献要求</w:t>
      </w:r>
    </w:p>
    <w:p w14:paraId="3DF9CD6B"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1</w:t>
      </w:r>
      <w:r w:rsidRPr="00382351">
        <w:rPr>
          <w:rFonts w:ascii="Times New Roman" w:eastAsia="仿宋_GB2312" w:hAnsi="Times New Roman" w:hint="eastAsia"/>
          <w:sz w:val="32"/>
          <w:szCs w:val="32"/>
        </w:rPr>
        <w:t>）调研报告应突出调研设计的科学性，调研过程的完整性和合理性，调研结果的可行性，相关会计问题解决方案的针对</w:t>
      </w:r>
      <w:r w:rsidRPr="00382351">
        <w:rPr>
          <w:rFonts w:ascii="Times New Roman" w:eastAsia="仿宋_GB2312" w:hAnsi="Times New Roman" w:hint="eastAsia"/>
          <w:sz w:val="32"/>
          <w:szCs w:val="32"/>
        </w:rPr>
        <w:lastRenderedPageBreak/>
        <w:t>性和实用性，应为会计专业的实践问题提供决策参考或政策建议。</w:t>
      </w:r>
    </w:p>
    <w:p w14:paraId="334A6501"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）鼓励作者对调研问题、形成的结论和解决方案进行反思和提炼，调研报告对特定领域、特定方面的会计专业实践有一定指导意义，在会计专业领域有一定理论价值。</w:t>
      </w:r>
    </w:p>
    <w:p w14:paraId="481196C1" w14:textId="77777777"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（四）方案设计</w:t>
      </w:r>
    </w:p>
    <w:p w14:paraId="65D13736" w14:textId="79E562B2"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1.</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基本定位</w:t>
      </w:r>
    </w:p>
    <w:p w14:paraId="26400F4D"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方案是从目的、要求、方式、方法、进度等方面做出安排，并具有很强可操作性的计划、部署。方案是为了达到特定的目标，对构思、材料、过程等因素进行系统整合的成果，如商业解决方案、管理咨询方案、项目优化方案、尽职调查方案、财务诊断方案（报告）、财务顾问方案（报告）、可行性分析方案（报告）等。</w:t>
      </w:r>
    </w:p>
    <w:p w14:paraId="0297BA0B"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方案设计是指对企业或非企业相关问题诊断的基础上</w:t>
      </w: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对其会计、财务、审计等相关管理问题提出系统、具体的解决方案并进行规划的一种研究类型。</w:t>
      </w:r>
    </w:p>
    <w:p w14:paraId="11C8ECE6"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方案设计由“方案展示”和“方案设计报告”两部分组成。“方案展示”指对方案内容的阐述和展现；“方案设计报告”是对“方案展示”的具体分析、详细阐述和说明。</w:t>
      </w:r>
    </w:p>
    <w:p w14:paraId="6434F02C" w14:textId="700847B0"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2.</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选题要求</w:t>
      </w:r>
    </w:p>
    <w:p w14:paraId="5DEEB6CD"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方案设计选题应来自工作实践及实习实践中的</w:t>
      </w:r>
      <w:proofErr w:type="gramStart"/>
      <w:r w:rsidRPr="00382351">
        <w:rPr>
          <w:rFonts w:ascii="Times New Roman" w:eastAsia="仿宋_GB2312" w:hAnsi="Times New Roman" w:hint="eastAsia"/>
          <w:sz w:val="32"/>
          <w:szCs w:val="32"/>
        </w:rPr>
        <w:t>现实管理</w:t>
      </w:r>
      <w:proofErr w:type="gramEnd"/>
      <w:r w:rsidRPr="00382351">
        <w:rPr>
          <w:rFonts w:ascii="Times New Roman" w:eastAsia="仿宋_GB2312" w:hAnsi="Times New Roman" w:hint="eastAsia"/>
          <w:sz w:val="32"/>
          <w:szCs w:val="32"/>
        </w:rPr>
        <w:t>需求。方案可以是对某一产品、工艺、技术相关的会计专业领域需</w:t>
      </w:r>
      <w:r w:rsidRPr="00382351">
        <w:rPr>
          <w:rFonts w:ascii="Times New Roman" w:eastAsia="仿宋_GB2312" w:hAnsi="Times New Roman" w:hint="eastAsia"/>
          <w:sz w:val="32"/>
          <w:szCs w:val="32"/>
        </w:rPr>
        <w:lastRenderedPageBreak/>
        <w:t>求的设计，也可以是对企业或组织的相关管理、项目、商业活动、财务活动等的原创性方案设计，也可以是对已有产品、工艺、技术、管理、项目、商业活动、财务活动等方案的重要改进和改造等。方案设计选题应来源于会计专业领域的实践需求，具有实用性和可操作性。方案设计报告应反映方案构思、设计和创作的全过程。</w:t>
      </w:r>
    </w:p>
    <w:p w14:paraId="29E7C91D" w14:textId="08B3230D"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3.</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内容与方法要求</w:t>
      </w:r>
    </w:p>
    <w:p w14:paraId="3C1B33EE"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方案设计应运用专门知识、专业理论和方法，对方案的构思设计、创作过程、方案展示与验证等进行分析和阐述，对被诊断对象的诊断过程及发现的问题，提供诊断过程的理论依据、提出诊断方案、改进方案和具体措施。方案设计一般包括设计要求分析、系统功能分析、原理方案设计等过程。不同的方案设计既具有共性方法，又具有特性方法。其中，共性方法，应结合方案设计类型合理选择。鼓励在方案设计基础上对会计专业领域的专门知识进行反思和提炼。</w:t>
      </w:r>
    </w:p>
    <w:p w14:paraId="7AA3F57E" w14:textId="5B5463CA"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4.</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规范性要求</w:t>
      </w:r>
    </w:p>
    <w:p w14:paraId="7F0DE046"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方案设计报告应逻辑清晰、内容丰富、工作量饱满、分析透彻。正文一般包括：引言、理论基础、方案设计背景、方案设计过程、诊断过程、方案验证、结论与展望、参考文献等，附件应包括方案展示和评鉴的相关资料。</w:t>
      </w:r>
    </w:p>
    <w:p w14:paraId="5261E739" w14:textId="4F8533D1"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lastRenderedPageBreak/>
        <w:t>5.</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创新与贡献要求</w:t>
      </w:r>
    </w:p>
    <w:p w14:paraId="10F0510C"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方案设计报告的结果应具有一定的创新思维和应用价值；展示方案对会计及相关管理实践有一定指导意义，设计报告在会计专业领域有一定理论价值。</w:t>
      </w:r>
    </w:p>
    <w:p w14:paraId="6E61FCF1" w14:textId="4421C74C"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6.</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实践成果展示及评鉴</w:t>
      </w:r>
    </w:p>
    <w:p w14:paraId="4031A39C"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方案设计成果应具有企业、市场、社会、文化等方面的实践价值和应用价值，具有专业独创性。方案展示和评鉴的相关资料应真实有效。</w:t>
      </w:r>
    </w:p>
    <w:p w14:paraId="4B5E6D77" w14:textId="77777777"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（五）产品设计</w:t>
      </w:r>
    </w:p>
    <w:p w14:paraId="009A4740" w14:textId="5EE77770"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1.</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基本定位</w:t>
      </w:r>
    </w:p>
    <w:p w14:paraId="39AC0DA2"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产品是生产出来具有使用价值的物品，如工业品、手工产品、农产品等。会计专业领域的“产品”指通过作者的实践活动产生的具有实用性、独创性、科学性的智力成果，如会计工程产品、信息系统（如财务软件）、人工智能产品（如财务机器人）等。</w:t>
      </w:r>
    </w:p>
    <w:p w14:paraId="1893E037"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产品设计是从制订出新产品设计任务书起到设计出产品样品为止的一系列技术工作。</w:t>
      </w:r>
    </w:p>
    <w:p w14:paraId="7C0D4D2F"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产品设计由“产品展示”和“产品设计报告”两部分组成。“产品展示”指对产品内容的展现。“产品设计报告”是对“产品展示”的分析、阐述和说明。</w:t>
      </w:r>
    </w:p>
    <w:p w14:paraId="2556EE8D" w14:textId="70DDF2CE"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2.</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选题要求</w:t>
      </w:r>
    </w:p>
    <w:p w14:paraId="130A4F0C"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lastRenderedPageBreak/>
        <w:t>产品设计可以是设计新产品，也可以是对已有产品的结构、性能、外观的改进和改造，以提升产品品质或提高产品价值。选题应来源于会计专业领域的实践需求，具有一定的实践应用价值。产品设计报告应反映作者对产品的构思和设计（创作）的全过程。</w:t>
      </w:r>
    </w:p>
    <w:p w14:paraId="0D873F34" w14:textId="0DB8B0FD"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3.</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内容与方法要求</w:t>
      </w:r>
    </w:p>
    <w:p w14:paraId="18905814"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产品设计报告应运用专门知识、专业理论和科学方法，对产品的构思设计、研发或创作过程、成果展示与验证等进行分析和阐述，并在此基础上鼓励对本专业实践知识进行反思和创新。</w:t>
      </w:r>
    </w:p>
    <w:p w14:paraId="748FB4DB"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产品设计方法一般包括组合设计、计算机辅助设计、面向对象设计。组合设计（或模块化设计）是将产品统一功能的单元，设计成具有不同用途或不同性能的可以互换选用的模块式组件，以更好地满足用户需要的设计方法；计算机辅助设计是运用计算机的能力来完成产品和工序的设计方法；面向对象的设计是以对象为基础，利用特定软件工具直接完成从对象客体的描述到软件结构之间转换的设计方法。</w:t>
      </w:r>
    </w:p>
    <w:p w14:paraId="481A1B3C" w14:textId="016A9FF9"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4.</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规范性要求</w:t>
      </w:r>
    </w:p>
    <w:p w14:paraId="2C93B95F"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1</w:t>
      </w:r>
      <w:r w:rsidRPr="00382351">
        <w:rPr>
          <w:rFonts w:ascii="Times New Roman" w:eastAsia="仿宋_GB2312" w:hAnsi="Times New Roman" w:hint="eastAsia"/>
          <w:sz w:val="32"/>
          <w:szCs w:val="32"/>
        </w:rPr>
        <w:t>）一般应独立完成。若涉及团队工作，应为团队主要成员（前</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人）、且能清晰认定属于个人独立完成的工作内容。产品设计报告字数</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万字左右。</w:t>
      </w:r>
    </w:p>
    <w:p w14:paraId="3A3B2C8E"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）产品设计报告应立意新颖、用户导向、设计过程清晰、</w:t>
      </w:r>
      <w:r w:rsidRPr="00382351">
        <w:rPr>
          <w:rFonts w:ascii="Times New Roman" w:eastAsia="仿宋_GB2312" w:hAnsi="Times New Roman" w:hint="eastAsia"/>
          <w:sz w:val="32"/>
          <w:szCs w:val="32"/>
        </w:rPr>
        <w:lastRenderedPageBreak/>
        <w:t>结构严谨、论证充分、工作量饱满。正文一般包括：研究背景、研究动机、研究内容、构思设计、研发过程、产品验证、结论、局限性与展望、参考文献等。附件应包括产品（作品）的展示及评鉴的相关资料。</w:t>
      </w:r>
    </w:p>
    <w:p w14:paraId="0B292286" w14:textId="7287C090"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5.</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创新与贡献要求</w:t>
      </w:r>
    </w:p>
    <w:p w14:paraId="441E277A"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1</w:t>
      </w:r>
      <w:r w:rsidRPr="00382351">
        <w:rPr>
          <w:rFonts w:ascii="Times New Roman" w:eastAsia="仿宋_GB2312" w:hAnsi="Times New Roman" w:hint="eastAsia"/>
          <w:sz w:val="32"/>
          <w:szCs w:val="32"/>
        </w:rPr>
        <w:t>）产品设计报告的结果应对会计实践工作、尤其是对实现会计工作的自动化、提高会计工作效率具有较强应用价值。</w:t>
      </w:r>
    </w:p>
    <w:p w14:paraId="53DD4105"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w:t>
      </w:r>
      <w:r w:rsidRPr="00382351">
        <w:rPr>
          <w:rFonts w:ascii="Times New Roman" w:eastAsia="仿宋_GB2312" w:hAnsi="Times New Roman" w:hint="eastAsia"/>
          <w:sz w:val="32"/>
          <w:szCs w:val="32"/>
        </w:rPr>
        <w:t>2</w:t>
      </w:r>
      <w:r w:rsidRPr="00382351">
        <w:rPr>
          <w:rFonts w:ascii="Times New Roman" w:eastAsia="仿宋_GB2312" w:hAnsi="Times New Roman" w:hint="eastAsia"/>
          <w:sz w:val="32"/>
          <w:szCs w:val="32"/>
        </w:rPr>
        <w:t>）产品设计对会计专业实践有一定指导意义，产品设计报告在会计实践及相关管理专业领域有一定理论价值。</w:t>
      </w:r>
    </w:p>
    <w:p w14:paraId="6A144484" w14:textId="5CF33B7D" w:rsidR="00382351" w:rsidRPr="00382351" w:rsidRDefault="00382351" w:rsidP="001157E0">
      <w:pPr>
        <w:ind w:firstLineChars="200" w:firstLine="643"/>
        <w:rPr>
          <w:rFonts w:ascii="Times New Roman" w:eastAsia="仿宋_GB2312" w:hAnsi="Times New Roman" w:hint="eastAsia"/>
          <w:sz w:val="32"/>
          <w:szCs w:val="32"/>
        </w:rPr>
      </w:pPr>
      <w:r w:rsidRPr="00382351">
        <w:rPr>
          <w:rFonts w:ascii="Times New Roman" w:eastAsia="仿宋_GB2312" w:hAnsi="Times New Roman" w:hint="eastAsia"/>
          <w:b/>
          <w:bCs/>
          <w:sz w:val="32"/>
          <w:szCs w:val="32"/>
        </w:rPr>
        <w:t>6.</w:t>
      </w:r>
      <w:r w:rsidR="001157E0">
        <w:rPr>
          <w:rFonts w:ascii="Times New Roman" w:eastAsia="仿宋_GB2312" w:hAnsi="Times New Roman" w:hint="eastAsia"/>
          <w:b/>
          <w:bCs/>
          <w:sz w:val="32"/>
          <w:szCs w:val="32"/>
        </w:rPr>
        <w:t xml:space="preserve"> </w:t>
      </w:r>
      <w:r w:rsidRPr="00382351">
        <w:rPr>
          <w:rFonts w:ascii="Times New Roman" w:eastAsia="仿宋_GB2312" w:hAnsi="Times New Roman" w:hint="eastAsia"/>
          <w:b/>
          <w:bCs/>
          <w:sz w:val="32"/>
          <w:szCs w:val="32"/>
        </w:rPr>
        <w:t>实践成果展示及评鉴</w:t>
      </w:r>
    </w:p>
    <w:p w14:paraId="269564C8"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产品设计应体现会计及相关专业的学术含量及创新性特征，具有专业独创性、实践操作性。产品设计展示和评鉴的相关资料应真实有效。</w:t>
      </w:r>
    </w:p>
    <w:p w14:paraId="4C48048D" w14:textId="77777777" w:rsidR="00382351" w:rsidRPr="00382351" w:rsidRDefault="00382351" w:rsidP="001157E0">
      <w:pPr>
        <w:ind w:firstLineChars="200" w:firstLine="640"/>
        <w:rPr>
          <w:rFonts w:ascii="黑体" w:eastAsia="黑体" w:hAnsi="黑体" w:hint="eastAsia"/>
          <w:b/>
          <w:bCs/>
          <w:sz w:val="32"/>
          <w:szCs w:val="32"/>
        </w:rPr>
      </w:pPr>
      <w:r w:rsidRPr="00382351">
        <w:rPr>
          <w:rFonts w:ascii="黑体" w:eastAsia="黑体" w:hAnsi="黑体" w:hint="eastAsia"/>
          <w:sz w:val="32"/>
          <w:szCs w:val="32"/>
        </w:rPr>
        <w:t>四、其他</w:t>
      </w:r>
    </w:p>
    <w:p w14:paraId="01E38266"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全国会计专业学位研究生教育指导委员会负责</w:t>
      </w:r>
      <w:proofErr w:type="gramStart"/>
      <w:r w:rsidRPr="00382351">
        <w:rPr>
          <w:rFonts w:ascii="Times New Roman" w:eastAsia="仿宋_GB2312" w:hAnsi="Times New Roman" w:hint="eastAsia"/>
          <w:sz w:val="32"/>
          <w:szCs w:val="32"/>
        </w:rPr>
        <w:t>本要求</w:t>
      </w:r>
      <w:proofErr w:type="gramEnd"/>
      <w:r w:rsidRPr="00382351">
        <w:rPr>
          <w:rFonts w:ascii="Times New Roman" w:eastAsia="仿宋_GB2312" w:hAnsi="Times New Roman" w:hint="eastAsia"/>
          <w:sz w:val="32"/>
          <w:szCs w:val="32"/>
        </w:rPr>
        <w:t>的宣传推广、解释、迭代更新等工作。</w:t>
      </w:r>
    </w:p>
    <w:p w14:paraId="100E291F" w14:textId="77777777" w:rsidR="00382351" w:rsidRPr="00382351" w:rsidRDefault="00382351" w:rsidP="00382351">
      <w:pPr>
        <w:rPr>
          <w:rFonts w:ascii="Times New Roman" w:eastAsia="仿宋_GB2312" w:hAnsi="Times New Roman" w:hint="eastAsia"/>
          <w:sz w:val="32"/>
          <w:szCs w:val="32"/>
        </w:rPr>
      </w:pPr>
    </w:p>
    <w:p w14:paraId="0A4C483C" w14:textId="77777777" w:rsidR="00382351" w:rsidRPr="00382351" w:rsidRDefault="00382351" w:rsidP="001157E0">
      <w:pPr>
        <w:ind w:firstLineChars="200" w:firstLine="640"/>
        <w:rPr>
          <w:rFonts w:ascii="Times New Roman" w:eastAsia="仿宋_GB2312" w:hAnsi="Times New Roman" w:hint="eastAsia"/>
          <w:sz w:val="32"/>
          <w:szCs w:val="32"/>
        </w:rPr>
      </w:pPr>
      <w:r w:rsidRPr="00382351">
        <w:rPr>
          <w:rFonts w:ascii="Times New Roman" w:eastAsia="仿宋_GB2312" w:hAnsi="Times New Roman" w:hint="eastAsia"/>
          <w:sz w:val="32"/>
          <w:szCs w:val="32"/>
        </w:rPr>
        <w:t>附录：会计专业学位类别硕士学位论文评价参考要素</w:t>
      </w:r>
    </w:p>
    <w:p w14:paraId="65C51A4D" w14:textId="77777777" w:rsidR="001157E0" w:rsidRDefault="001157E0" w:rsidP="00382351">
      <w:pPr>
        <w:rPr>
          <w:rFonts w:ascii="Times New Roman" w:eastAsia="仿宋_GB2312" w:hAnsi="Times New Roman"/>
          <w:sz w:val="32"/>
          <w:szCs w:val="32"/>
        </w:rPr>
        <w:sectPr w:rsidR="001157E0" w:rsidSect="00382351">
          <w:pgSz w:w="11906" w:h="16838"/>
          <w:pgMar w:top="2098" w:right="1474" w:bottom="1985" w:left="1588" w:header="851" w:footer="992" w:gutter="0"/>
          <w:cols w:space="425"/>
          <w:docGrid w:type="lines" w:linePitch="312"/>
        </w:sectPr>
      </w:pPr>
    </w:p>
    <w:p w14:paraId="64D9F11C"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lastRenderedPageBreak/>
        <w:t>附录</w:t>
      </w:r>
    </w:p>
    <w:p w14:paraId="1803B6E9"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会计专业学位类别硕士学位论文评价参考要素</w:t>
      </w:r>
    </w:p>
    <w:tbl>
      <w:tblPr>
        <w:tblW w:w="13860" w:type="dxa"/>
        <w:jc w:val="center"/>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4A0" w:firstRow="1" w:lastRow="0" w:firstColumn="1" w:lastColumn="0" w:noHBand="0" w:noVBand="1"/>
      </w:tblPr>
      <w:tblGrid>
        <w:gridCol w:w="2666"/>
        <w:gridCol w:w="3646"/>
        <w:gridCol w:w="7548"/>
      </w:tblGrid>
      <w:tr w:rsidR="00382351" w:rsidRPr="00382351" w14:paraId="6C641B73" w14:textId="77777777" w:rsidTr="00382351">
        <w:trPr>
          <w:trHeight w:val="324"/>
          <w:tblCellSpacing w:w="0" w:type="dxa"/>
          <w:jc w:val="center"/>
        </w:trPr>
        <w:tc>
          <w:tcPr>
            <w:tcW w:w="1845" w:type="dxa"/>
            <w:tcBorders>
              <w:top w:val="single" w:sz="6" w:space="0" w:color="auto"/>
              <w:left w:val="single" w:sz="6" w:space="0" w:color="auto"/>
              <w:bottom w:val="single" w:sz="6" w:space="0" w:color="auto"/>
              <w:right w:val="single" w:sz="6" w:space="0" w:color="auto"/>
            </w:tcBorders>
            <w:shd w:val="clear" w:color="auto" w:fill="auto"/>
            <w:noWrap/>
            <w:tcMar>
              <w:top w:w="45" w:type="dxa"/>
              <w:left w:w="45" w:type="dxa"/>
              <w:bottom w:w="45" w:type="dxa"/>
              <w:right w:w="45" w:type="dxa"/>
            </w:tcMar>
            <w:vAlign w:val="center"/>
            <w:hideMark/>
          </w:tcPr>
          <w:p w14:paraId="618CC629" w14:textId="77777777" w:rsidR="00382351" w:rsidRPr="00382351" w:rsidRDefault="00382351" w:rsidP="00382351">
            <w:pPr>
              <w:rPr>
                <w:rFonts w:ascii="Times New Roman" w:eastAsia="仿宋_GB2312" w:hAnsi="Times New Roman" w:hint="eastAsia"/>
                <w:b/>
                <w:bCs/>
                <w:sz w:val="32"/>
                <w:szCs w:val="32"/>
              </w:rPr>
            </w:pPr>
            <w:r w:rsidRPr="00382351">
              <w:rPr>
                <w:rFonts w:ascii="Times New Roman" w:eastAsia="仿宋_GB2312" w:hAnsi="Times New Roman" w:hint="eastAsia"/>
                <w:b/>
                <w:bCs/>
                <w:sz w:val="32"/>
                <w:szCs w:val="32"/>
              </w:rPr>
              <w:t>一级要素</w:t>
            </w:r>
          </w:p>
        </w:tc>
        <w:tc>
          <w:tcPr>
            <w:tcW w:w="2550" w:type="dxa"/>
            <w:tcBorders>
              <w:top w:val="single" w:sz="6" w:space="0" w:color="auto"/>
              <w:left w:val="nil"/>
              <w:bottom w:val="single" w:sz="6" w:space="0" w:color="auto"/>
              <w:right w:val="single" w:sz="6" w:space="0" w:color="auto"/>
            </w:tcBorders>
            <w:shd w:val="clear" w:color="auto" w:fill="auto"/>
            <w:noWrap/>
            <w:tcMar>
              <w:top w:w="45" w:type="dxa"/>
              <w:left w:w="45" w:type="dxa"/>
              <w:bottom w:w="45" w:type="dxa"/>
              <w:right w:w="45" w:type="dxa"/>
            </w:tcMar>
            <w:vAlign w:val="center"/>
            <w:hideMark/>
          </w:tcPr>
          <w:p w14:paraId="709AF19A" w14:textId="77777777" w:rsidR="00382351" w:rsidRPr="00382351" w:rsidRDefault="00382351" w:rsidP="00382351">
            <w:pPr>
              <w:rPr>
                <w:rFonts w:ascii="Times New Roman" w:eastAsia="仿宋_GB2312" w:hAnsi="Times New Roman" w:hint="eastAsia"/>
                <w:b/>
                <w:bCs/>
                <w:sz w:val="32"/>
                <w:szCs w:val="32"/>
              </w:rPr>
            </w:pPr>
            <w:r w:rsidRPr="00382351">
              <w:rPr>
                <w:rFonts w:ascii="Times New Roman" w:eastAsia="仿宋_GB2312" w:hAnsi="Times New Roman" w:hint="eastAsia"/>
                <w:b/>
                <w:bCs/>
                <w:sz w:val="32"/>
                <w:szCs w:val="32"/>
              </w:rPr>
              <w:t>二级要素</w:t>
            </w:r>
          </w:p>
        </w:tc>
        <w:tc>
          <w:tcPr>
            <w:tcW w:w="5295" w:type="dxa"/>
            <w:tcBorders>
              <w:top w:val="single" w:sz="6" w:space="0" w:color="auto"/>
              <w:left w:val="nil"/>
              <w:bottom w:val="single" w:sz="6" w:space="0" w:color="auto"/>
              <w:right w:val="single" w:sz="6" w:space="0" w:color="auto"/>
            </w:tcBorders>
            <w:shd w:val="clear" w:color="auto" w:fill="auto"/>
            <w:noWrap/>
            <w:tcMar>
              <w:top w:w="45" w:type="dxa"/>
              <w:left w:w="45" w:type="dxa"/>
              <w:bottom w:w="45" w:type="dxa"/>
              <w:right w:w="45" w:type="dxa"/>
            </w:tcMar>
            <w:vAlign w:val="center"/>
            <w:hideMark/>
          </w:tcPr>
          <w:p w14:paraId="03339191" w14:textId="77777777" w:rsidR="00382351" w:rsidRPr="00382351" w:rsidRDefault="00382351" w:rsidP="00382351">
            <w:pPr>
              <w:rPr>
                <w:rFonts w:ascii="Times New Roman" w:eastAsia="仿宋_GB2312" w:hAnsi="Times New Roman" w:hint="eastAsia"/>
                <w:b/>
                <w:bCs/>
                <w:sz w:val="32"/>
                <w:szCs w:val="32"/>
              </w:rPr>
            </w:pPr>
            <w:r w:rsidRPr="00382351">
              <w:rPr>
                <w:rFonts w:ascii="Times New Roman" w:eastAsia="仿宋_GB2312" w:hAnsi="Times New Roman" w:hint="eastAsia"/>
                <w:b/>
                <w:bCs/>
                <w:sz w:val="32"/>
                <w:szCs w:val="32"/>
              </w:rPr>
              <w:t>基本要求</w:t>
            </w:r>
          </w:p>
        </w:tc>
      </w:tr>
      <w:tr w:rsidR="00382351" w:rsidRPr="00382351" w14:paraId="2CC55D32" w14:textId="77777777" w:rsidTr="00382351">
        <w:trPr>
          <w:tblCellSpacing w:w="0" w:type="dxa"/>
          <w:jc w:val="center"/>
        </w:trPr>
        <w:tc>
          <w:tcPr>
            <w:tcW w:w="1845" w:type="dxa"/>
            <w:tcBorders>
              <w:top w:val="nil"/>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577DF853"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选题</w:t>
            </w:r>
          </w:p>
        </w:tc>
        <w:tc>
          <w:tcPr>
            <w:tcW w:w="2550"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16AC6823"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论文价值与意义</w:t>
            </w:r>
          </w:p>
        </w:tc>
        <w:tc>
          <w:tcPr>
            <w:tcW w:w="5295"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6F23D457"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选题来源于会计或相关管理实践；</w:t>
            </w:r>
          </w:p>
          <w:p w14:paraId="4C95EE56"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论文目标明确；</w:t>
            </w:r>
          </w:p>
          <w:p w14:paraId="2EE54644"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选题具有应用价值和理论意义。</w:t>
            </w:r>
          </w:p>
        </w:tc>
      </w:tr>
      <w:tr w:rsidR="00382351" w:rsidRPr="00382351" w14:paraId="545F3CD6" w14:textId="77777777" w:rsidTr="00382351">
        <w:trPr>
          <w:tblCellSpacing w:w="0" w:type="dxa"/>
          <w:jc w:val="center"/>
        </w:trPr>
        <w:tc>
          <w:tcPr>
            <w:tcW w:w="1845" w:type="dxa"/>
            <w:vMerge w:val="restart"/>
            <w:tcBorders>
              <w:top w:val="nil"/>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2A950D60"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内容</w:t>
            </w:r>
          </w:p>
        </w:tc>
        <w:tc>
          <w:tcPr>
            <w:tcW w:w="2550"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332ED6EB"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理论与文献综述</w:t>
            </w:r>
          </w:p>
        </w:tc>
        <w:tc>
          <w:tcPr>
            <w:tcW w:w="5295"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26F7D44F"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文献资料搜集的全面性、新颖性；</w:t>
            </w:r>
          </w:p>
          <w:p w14:paraId="0C989380"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总结归纳、评述的客观性、正确性。</w:t>
            </w:r>
          </w:p>
        </w:tc>
      </w:tr>
      <w:tr w:rsidR="00382351" w:rsidRPr="00382351" w14:paraId="36658559" w14:textId="77777777" w:rsidTr="00382351">
        <w:trPr>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14:paraId="64ADC571" w14:textId="77777777" w:rsidR="00382351" w:rsidRPr="00382351" w:rsidRDefault="00382351" w:rsidP="00382351">
            <w:pPr>
              <w:rPr>
                <w:rFonts w:ascii="Times New Roman" w:eastAsia="仿宋_GB2312" w:hAnsi="Times New Roman" w:hint="eastAsia"/>
                <w:sz w:val="32"/>
                <w:szCs w:val="32"/>
              </w:rPr>
            </w:pPr>
          </w:p>
        </w:tc>
        <w:tc>
          <w:tcPr>
            <w:tcW w:w="2550"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797C68DF"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研究方法</w:t>
            </w:r>
          </w:p>
        </w:tc>
        <w:tc>
          <w:tcPr>
            <w:tcW w:w="5295"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34D037A3"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运用科学、合理的研究方法和研究工具；</w:t>
            </w:r>
          </w:p>
          <w:p w14:paraId="32F32F2C"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研究过程设计与论证合理、充分。</w:t>
            </w:r>
          </w:p>
        </w:tc>
      </w:tr>
      <w:tr w:rsidR="00382351" w:rsidRPr="00382351" w14:paraId="1C18B4B1" w14:textId="77777777" w:rsidTr="00382351">
        <w:trPr>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14:paraId="6FB9836B" w14:textId="77777777" w:rsidR="00382351" w:rsidRPr="00382351" w:rsidRDefault="00382351" w:rsidP="00382351">
            <w:pPr>
              <w:rPr>
                <w:rFonts w:ascii="Times New Roman" w:eastAsia="仿宋_GB2312" w:hAnsi="Times New Roman" w:hint="eastAsia"/>
                <w:sz w:val="32"/>
                <w:szCs w:val="32"/>
              </w:rPr>
            </w:pPr>
          </w:p>
        </w:tc>
        <w:tc>
          <w:tcPr>
            <w:tcW w:w="2550"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3AF382C7"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数据与资料</w:t>
            </w:r>
          </w:p>
        </w:tc>
        <w:tc>
          <w:tcPr>
            <w:tcW w:w="5295"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2AECDD24"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具有第一手资料、调查数据或统计数据；</w:t>
            </w:r>
          </w:p>
          <w:p w14:paraId="5BEC878B"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研究资料翔实，资料运用合理、得当。</w:t>
            </w:r>
          </w:p>
        </w:tc>
      </w:tr>
      <w:tr w:rsidR="00382351" w:rsidRPr="00382351" w14:paraId="3C50E750" w14:textId="77777777" w:rsidTr="00382351">
        <w:trPr>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14:paraId="7AD8B1EE" w14:textId="77777777" w:rsidR="00382351" w:rsidRPr="00382351" w:rsidRDefault="00382351" w:rsidP="00382351">
            <w:pPr>
              <w:rPr>
                <w:rFonts w:ascii="Times New Roman" w:eastAsia="仿宋_GB2312" w:hAnsi="Times New Roman" w:hint="eastAsia"/>
                <w:sz w:val="32"/>
                <w:szCs w:val="32"/>
              </w:rPr>
            </w:pPr>
          </w:p>
        </w:tc>
        <w:tc>
          <w:tcPr>
            <w:tcW w:w="2550"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662EEA2D"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研究深度与工作量</w:t>
            </w:r>
          </w:p>
        </w:tc>
        <w:tc>
          <w:tcPr>
            <w:tcW w:w="5295"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30DA9DC9"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工作量饱满（论文数据量、分析程度及篇幅等）；</w:t>
            </w:r>
          </w:p>
          <w:p w14:paraId="4DE3EEE7"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lastRenderedPageBreak/>
              <w:t>研究工作深入，有难度。</w:t>
            </w:r>
          </w:p>
        </w:tc>
      </w:tr>
      <w:tr w:rsidR="00382351" w:rsidRPr="00382351" w14:paraId="2C640FA7" w14:textId="77777777" w:rsidTr="00382351">
        <w:trPr>
          <w:tblCellSpacing w:w="0" w:type="dxa"/>
          <w:jc w:val="center"/>
        </w:trPr>
        <w:tc>
          <w:tcPr>
            <w:tcW w:w="1845" w:type="dxa"/>
            <w:vMerge w:val="restart"/>
            <w:tcBorders>
              <w:top w:val="nil"/>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06C6C846"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lastRenderedPageBreak/>
              <w:t>成果</w:t>
            </w:r>
          </w:p>
        </w:tc>
        <w:tc>
          <w:tcPr>
            <w:tcW w:w="2550"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12FDE19A"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成果的可靠性</w:t>
            </w:r>
          </w:p>
        </w:tc>
        <w:tc>
          <w:tcPr>
            <w:tcW w:w="5295"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30C47EF4"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研究成果明确、具有可信度；</w:t>
            </w:r>
          </w:p>
          <w:p w14:paraId="7D471E58"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研究成果具有合理性、先进性。</w:t>
            </w:r>
          </w:p>
        </w:tc>
      </w:tr>
      <w:tr w:rsidR="00382351" w:rsidRPr="00382351" w14:paraId="197425E2" w14:textId="77777777" w:rsidTr="00382351">
        <w:trPr>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14:paraId="15B952E9" w14:textId="77777777" w:rsidR="00382351" w:rsidRPr="00382351" w:rsidRDefault="00382351" w:rsidP="00382351">
            <w:pPr>
              <w:rPr>
                <w:rFonts w:ascii="Times New Roman" w:eastAsia="仿宋_GB2312" w:hAnsi="Times New Roman" w:hint="eastAsia"/>
                <w:sz w:val="32"/>
                <w:szCs w:val="32"/>
              </w:rPr>
            </w:pPr>
          </w:p>
        </w:tc>
        <w:tc>
          <w:tcPr>
            <w:tcW w:w="2550"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01AE74F0"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成果的实用性</w:t>
            </w:r>
          </w:p>
        </w:tc>
        <w:tc>
          <w:tcPr>
            <w:tcW w:w="5295"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1CC8C8D2"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研究成果具有实践应用价值；</w:t>
            </w:r>
          </w:p>
          <w:p w14:paraId="5DCCEB85"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预计可产生经济效益或社会效益。</w:t>
            </w:r>
          </w:p>
        </w:tc>
      </w:tr>
      <w:tr w:rsidR="00382351" w:rsidRPr="00382351" w14:paraId="310B23A1" w14:textId="77777777" w:rsidTr="00382351">
        <w:trPr>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14:paraId="17DE1D68" w14:textId="77777777" w:rsidR="00382351" w:rsidRPr="00382351" w:rsidRDefault="00382351" w:rsidP="00382351">
            <w:pPr>
              <w:rPr>
                <w:rFonts w:ascii="Times New Roman" w:eastAsia="仿宋_GB2312" w:hAnsi="Times New Roman" w:hint="eastAsia"/>
                <w:sz w:val="32"/>
                <w:szCs w:val="32"/>
              </w:rPr>
            </w:pPr>
          </w:p>
        </w:tc>
        <w:tc>
          <w:tcPr>
            <w:tcW w:w="2550"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3F1ACB24"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结论的创新性</w:t>
            </w:r>
          </w:p>
          <w:p w14:paraId="01EFEBF0"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（新颖性）</w:t>
            </w:r>
          </w:p>
        </w:tc>
        <w:tc>
          <w:tcPr>
            <w:tcW w:w="5295"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6C3B1114"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具有用新思路、新视角、新方法解决问题的能力。</w:t>
            </w:r>
          </w:p>
        </w:tc>
      </w:tr>
      <w:tr w:rsidR="00382351" w:rsidRPr="00382351" w14:paraId="1AB8CD61" w14:textId="77777777" w:rsidTr="00382351">
        <w:trPr>
          <w:tblCellSpacing w:w="0" w:type="dxa"/>
          <w:jc w:val="center"/>
        </w:trPr>
        <w:tc>
          <w:tcPr>
            <w:tcW w:w="1845" w:type="dxa"/>
            <w:vMerge w:val="restart"/>
            <w:tcBorders>
              <w:top w:val="nil"/>
              <w:left w:val="single" w:sz="6" w:space="0" w:color="auto"/>
              <w:bottom w:val="single" w:sz="6" w:space="0" w:color="auto"/>
              <w:right w:val="single" w:sz="6" w:space="0" w:color="auto"/>
            </w:tcBorders>
            <w:tcMar>
              <w:top w:w="45" w:type="dxa"/>
              <w:left w:w="45" w:type="dxa"/>
              <w:bottom w:w="45" w:type="dxa"/>
              <w:right w:w="45" w:type="dxa"/>
            </w:tcMar>
            <w:vAlign w:val="center"/>
            <w:hideMark/>
          </w:tcPr>
          <w:p w14:paraId="1362AF88"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写作</w:t>
            </w:r>
          </w:p>
        </w:tc>
        <w:tc>
          <w:tcPr>
            <w:tcW w:w="2550"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4BF4B84A"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基础理论和专业知识</w:t>
            </w:r>
          </w:p>
        </w:tc>
        <w:tc>
          <w:tcPr>
            <w:tcW w:w="5295"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064EDE74"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论文以相关学术理论为支撑，合理运用专业知识分析问题，理论与分析紧密结合。</w:t>
            </w:r>
          </w:p>
        </w:tc>
      </w:tr>
      <w:tr w:rsidR="00382351" w:rsidRPr="00382351" w14:paraId="33999F5C" w14:textId="77777777" w:rsidTr="00382351">
        <w:trPr>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14:paraId="3EABAF6C" w14:textId="77777777" w:rsidR="00382351" w:rsidRPr="00382351" w:rsidRDefault="00382351" w:rsidP="00382351">
            <w:pPr>
              <w:rPr>
                <w:rFonts w:ascii="Times New Roman" w:eastAsia="仿宋_GB2312" w:hAnsi="Times New Roman" w:hint="eastAsia"/>
                <w:sz w:val="32"/>
                <w:szCs w:val="32"/>
              </w:rPr>
            </w:pPr>
          </w:p>
        </w:tc>
        <w:tc>
          <w:tcPr>
            <w:tcW w:w="2550"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5B758A04"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论文写作规范性</w:t>
            </w:r>
          </w:p>
        </w:tc>
        <w:tc>
          <w:tcPr>
            <w:tcW w:w="5295" w:type="dxa"/>
            <w:tcBorders>
              <w:top w:val="nil"/>
              <w:left w:val="nil"/>
              <w:bottom w:val="single" w:sz="6" w:space="0" w:color="auto"/>
              <w:right w:val="single" w:sz="6" w:space="0" w:color="auto"/>
            </w:tcBorders>
            <w:tcMar>
              <w:top w:w="45" w:type="dxa"/>
              <w:left w:w="45" w:type="dxa"/>
              <w:bottom w:w="45" w:type="dxa"/>
              <w:right w:w="45" w:type="dxa"/>
            </w:tcMar>
            <w:vAlign w:val="center"/>
            <w:hideMark/>
          </w:tcPr>
          <w:p w14:paraId="473C95BE"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恪守学术道德和学术规范；</w:t>
            </w:r>
          </w:p>
          <w:p w14:paraId="7A496F24"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逻辑严谨，文字通顺流畅；</w:t>
            </w:r>
          </w:p>
          <w:p w14:paraId="6E399F1A" w14:textId="77777777" w:rsidR="00382351" w:rsidRPr="00382351" w:rsidRDefault="00382351" w:rsidP="00382351">
            <w:pPr>
              <w:rPr>
                <w:rFonts w:ascii="Times New Roman" w:eastAsia="仿宋_GB2312" w:hAnsi="Times New Roman" w:hint="eastAsia"/>
                <w:sz w:val="32"/>
                <w:szCs w:val="32"/>
              </w:rPr>
            </w:pPr>
            <w:r w:rsidRPr="00382351">
              <w:rPr>
                <w:rFonts w:ascii="Times New Roman" w:eastAsia="仿宋_GB2312" w:hAnsi="Times New Roman" w:hint="eastAsia"/>
                <w:sz w:val="32"/>
                <w:szCs w:val="32"/>
              </w:rPr>
              <w:t>引注、参考文献（中外文）、图表等准确、规范。</w:t>
            </w:r>
          </w:p>
        </w:tc>
      </w:tr>
    </w:tbl>
    <w:p w14:paraId="08A0FECC" w14:textId="77777777" w:rsidR="00264159" w:rsidRPr="00382351" w:rsidRDefault="00264159">
      <w:pPr>
        <w:rPr>
          <w:rFonts w:ascii="Times New Roman" w:eastAsia="仿宋_GB2312" w:hAnsi="Times New Roman" w:hint="eastAsia"/>
          <w:sz w:val="32"/>
          <w:szCs w:val="32"/>
        </w:rPr>
      </w:pPr>
    </w:p>
    <w:sectPr w:rsidR="00264159" w:rsidRPr="00382351" w:rsidSect="001157E0">
      <w:pgSz w:w="16838" w:h="11906" w:orient="landscape"/>
      <w:pgMar w:top="1474" w:right="1985" w:bottom="1588" w:left="209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999"/>
    <w:rsid w:val="001157E0"/>
    <w:rsid w:val="00264159"/>
    <w:rsid w:val="00382351"/>
    <w:rsid w:val="005B0999"/>
    <w:rsid w:val="00657481"/>
    <w:rsid w:val="00EF7448"/>
    <w:rsid w:val="00FF0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4AA09"/>
  <w15:chartTrackingRefBased/>
  <w15:docId w15:val="{B4072B1F-CECA-4F24-9C1C-E04716BF0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B0999"/>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5B0999"/>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B099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5B0999"/>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5B0999"/>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5B0999"/>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5B099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B099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B0999"/>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B099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5B0999"/>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5B099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5B0999"/>
    <w:rPr>
      <w:rFonts w:cstheme="majorBidi"/>
      <w:color w:val="0F4761" w:themeColor="accent1" w:themeShade="BF"/>
      <w:sz w:val="28"/>
      <w:szCs w:val="28"/>
    </w:rPr>
  </w:style>
  <w:style w:type="character" w:customStyle="1" w:styleId="50">
    <w:name w:val="标题 5 字符"/>
    <w:basedOn w:val="a0"/>
    <w:link w:val="5"/>
    <w:uiPriority w:val="9"/>
    <w:semiHidden/>
    <w:rsid w:val="005B0999"/>
    <w:rPr>
      <w:rFonts w:cstheme="majorBidi"/>
      <w:color w:val="0F4761" w:themeColor="accent1" w:themeShade="BF"/>
      <w:sz w:val="24"/>
      <w:szCs w:val="24"/>
    </w:rPr>
  </w:style>
  <w:style w:type="character" w:customStyle="1" w:styleId="60">
    <w:name w:val="标题 6 字符"/>
    <w:basedOn w:val="a0"/>
    <w:link w:val="6"/>
    <w:uiPriority w:val="9"/>
    <w:semiHidden/>
    <w:rsid w:val="005B0999"/>
    <w:rPr>
      <w:rFonts w:cstheme="majorBidi"/>
      <w:b/>
      <w:bCs/>
      <w:color w:val="0F4761" w:themeColor="accent1" w:themeShade="BF"/>
    </w:rPr>
  </w:style>
  <w:style w:type="character" w:customStyle="1" w:styleId="70">
    <w:name w:val="标题 7 字符"/>
    <w:basedOn w:val="a0"/>
    <w:link w:val="7"/>
    <w:uiPriority w:val="9"/>
    <w:semiHidden/>
    <w:rsid w:val="005B0999"/>
    <w:rPr>
      <w:rFonts w:cstheme="majorBidi"/>
      <w:b/>
      <w:bCs/>
      <w:color w:val="595959" w:themeColor="text1" w:themeTint="A6"/>
    </w:rPr>
  </w:style>
  <w:style w:type="character" w:customStyle="1" w:styleId="80">
    <w:name w:val="标题 8 字符"/>
    <w:basedOn w:val="a0"/>
    <w:link w:val="8"/>
    <w:uiPriority w:val="9"/>
    <w:semiHidden/>
    <w:rsid w:val="005B0999"/>
    <w:rPr>
      <w:rFonts w:cstheme="majorBidi"/>
      <w:color w:val="595959" w:themeColor="text1" w:themeTint="A6"/>
    </w:rPr>
  </w:style>
  <w:style w:type="character" w:customStyle="1" w:styleId="90">
    <w:name w:val="标题 9 字符"/>
    <w:basedOn w:val="a0"/>
    <w:link w:val="9"/>
    <w:uiPriority w:val="9"/>
    <w:semiHidden/>
    <w:rsid w:val="005B0999"/>
    <w:rPr>
      <w:rFonts w:eastAsiaTheme="majorEastAsia" w:cstheme="majorBidi"/>
      <w:color w:val="595959" w:themeColor="text1" w:themeTint="A6"/>
    </w:rPr>
  </w:style>
  <w:style w:type="paragraph" w:styleId="a3">
    <w:name w:val="Title"/>
    <w:basedOn w:val="a"/>
    <w:next w:val="a"/>
    <w:link w:val="a4"/>
    <w:uiPriority w:val="10"/>
    <w:qFormat/>
    <w:rsid w:val="005B099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B099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B099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B099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B0999"/>
    <w:pPr>
      <w:spacing w:before="160" w:after="160"/>
      <w:jc w:val="center"/>
    </w:pPr>
    <w:rPr>
      <w:i/>
      <w:iCs/>
      <w:color w:val="404040" w:themeColor="text1" w:themeTint="BF"/>
    </w:rPr>
  </w:style>
  <w:style w:type="character" w:customStyle="1" w:styleId="a8">
    <w:name w:val="引用 字符"/>
    <w:basedOn w:val="a0"/>
    <w:link w:val="a7"/>
    <w:uiPriority w:val="29"/>
    <w:rsid w:val="005B0999"/>
    <w:rPr>
      <w:i/>
      <w:iCs/>
      <w:color w:val="404040" w:themeColor="text1" w:themeTint="BF"/>
    </w:rPr>
  </w:style>
  <w:style w:type="paragraph" w:styleId="a9">
    <w:name w:val="List Paragraph"/>
    <w:basedOn w:val="a"/>
    <w:uiPriority w:val="34"/>
    <w:qFormat/>
    <w:rsid w:val="005B0999"/>
    <w:pPr>
      <w:ind w:left="720"/>
      <w:contextualSpacing/>
    </w:pPr>
  </w:style>
  <w:style w:type="character" w:styleId="aa">
    <w:name w:val="Intense Emphasis"/>
    <w:basedOn w:val="a0"/>
    <w:uiPriority w:val="21"/>
    <w:qFormat/>
    <w:rsid w:val="005B0999"/>
    <w:rPr>
      <w:i/>
      <w:iCs/>
      <w:color w:val="0F4761" w:themeColor="accent1" w:themeShade="BF"/>
    </w:rPr>
  </w:style>
  <w:style w:type="paragraph" w:styleId="ab">
    <w:name w:val="Intense Quote"/>
    <w:basedOn w:val="a"/>
    <w:next w:val="a"/>
    <w:link w:val="ac"/>
    <w:uiPriority w:val="30"/>
    <w:qFormat/>
    <w:rsid w:val="005B09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5B0999"/>
    <w:rPr>
      <w:i/>
      <w:iCs/>
      <w:color w:val="0F4761" w:themeColor="accent1" w:themeShade="BF"/>
    </w:rPr>
  </w:style>
  <w:style w:type="character" w:styleId="ad">
    <w:name w:val="Intense Reference"/>
    <w:basedOn w:val="a0"/>
    <w:uiPriority w:val="32"/>
    <w:qFormat/>
    <w:rsid w:val="005B0999"/>
    <w:rPr>
      <w:b/>
      <w:bCs/>
      <w:smallCaps/>
      <w:color w:val="0F4761" w:themeColor="accent1" w:themeShade="BF"/>
      <w:spacing w:val="5"/>
    </w:rPr>
  </w:style>
  <w:style w:type="character" w:styleId="ae">
    <w:name w:val="Hyperlink"/>
    <w:basedOn w:val="a0"/>
    <w:uiPriority w:val="99"/>
    <w:unhideWhenUsed/>
    <w:rsid w:val="00EF7448"/>
    <w:rPr>
      <w:color w:val="467886" w:themeColor="hyperlink"/>
      <w:u w:val="single"/>
    </w:rPr>
  </w:style>
  <w:style w:type="character" w:styleId="af">
    <w:name w:val="Unresolved Mention"/>
    <w:basedOn w:val="a0"/>
    <w:uiPriority w:val="99"/>
    <w:semiHidden/>
    <w:unhideWhenUsed/>
    <w:rsid w:val="00EF74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964636">
      <w:bodyDiv w:val="1"/>
      <w:marLeft w:val="0"/>
      <w:marRight w:val="0"/>
      <w:marTop w:val="0"/>
      <w:marBottom w:val="0"/>
      <w:divBdr>
        <w:top w:val="none" w:sz="0" w:space="0" w:color="auto"/>
        <w:left w:val="none" w:sz="0" w:space="0" w:color="auto"/>
        <w:bottom w:val="none" w:sz="0" w:space="0" w:color="auto"/>
        <w:right w:val="none" w:sz="0" w:space="0" w:color="auto"/>
      </w:divBdr>
      <w:divsChild>
        <w:div w:id="1352947761">
          <w:marLeft w:val="0"/>
          <w:marRight w:val="0"/>
          <w:marTop w:val="0"/>
          <w:marBottom w:val="0"/>
          <w:divBdr>
            <w:top w:val="none" w:sz="0" w:space="0" w:color="auto"/>
            <w:left w:val="none" w:sz="0" w:space="0" w:color="auto"/>
            <w:bottom w:val="none" w:sz="0" w:space="0" w:color="auto"/>
            <w:right w:val="none" w:sz="0" w:space="0" w:color="auto"/>
          </w:divBdr>
        </w:div>
      </w:divsChild>
    </w:div>
    <w:div w:id="468283493">
      <w:bodyDiv w:val="1"/>
      <w:marLeft w:val="0"/>
      <w:marRight w:val="0"/>
      <w:marTop w:val="0"/>
      <w:marBottom w:val="0"/>
      <w:divBdr>
        <w:top w:val="none" w:sz="0" w:space="0" w:color="auto"/>
        <w:left w:val="none" w:sz="0" w:space="0" w:color="auto"/>
        <w:bottom w:val="none" w:sz="0" w:space="0" w:color="auto"/>
        <w:right w:val="none" w:sz="0" w:space="0" w:color="auto"/>
      </w:divBdr>
      <w:divsChild>
        <w:div w:id="1721661879">
          <w:marLeft w:val="0"/>
          <w:marRight w:val="0"/>
          <w:marTop w:val="0"/>
          <w:marBottom w:val="0"/>
          <w:divBdr>
            <w:top w:val="none" w:sz="0" w:space="0" w:color="auto"/>
            <w:left w:val="none" w:sz="0" w:space="0" w:color="auto"/>
            <w:bottom w:val="none" w:sz="0" w:space="0" w:color="auto"/>
            <w:right w:val="none" w:sz="0" w:space="0" w:color="auto"/>
          </w:divBdr>
        </w:div>
      </w:divsChild>
    </w:div>
    <w:div w:id="675038537">
      <w:bodyDiv w:val="1"/>
      <w:marLeft w:val="0"/>
      <w:marRight w:val="0"/>
      <w:marTop w:val="0"/>
      <w:marBottom w:val="0"/>
      <w:divBdr>
        <w:top w:val="none" w:sz="0" w:space="0" w:color="auto"/>
        <w:left w:val="none" w:sz="0" w:space="0" w:color="auto"/>
        <w:bottom w:val="none" w:sz="0" w:space="0" w:color="auto"/>
        <w:right w:val="none" w:sz="0" w:space="0" w:color="auto"/>
      </w:divBdr>
      <w:divsChild>
        <w:div w:id="1308785054">
          <w:marLeft w:val="0"/>
          <w:marRight w:val="0"/>
          <w:marTop w:val="0"/>
          <w:marBottom w:val="0"/>
          <w:divBdr>
            <w:top w:val="none" w:sz="0" w:space="0" w:color="auto"/>
            <w:left w:val="none" w:sz="0" w:space="0" w:color="auto"/>
            <w:bottom w:val="none" w:sz="0" w:space="0" w:color="auto"/>
            <w:right w:val="none" w:sz="0" w:space="0" w:color="auto"/>
          </w:divBdr>
        </w:div>
      </w:divsChild>
    </w:div>
    <w:div w:id="979269632">
      <w:bodyDiv w:val="1"/>
      <w:marLeft w:val="0"/>
      <w:marRight w:val="0"/>
      <w:marTop w:val="0"/>
      <w:marBottom w:val="0"/>
      <w:divBdr>
        <w:top w:val="none" w:sz="0" w:space="0" w:color="auto"/>
        <w:left w:val="none" w:sz="0" w:space="0" w:color="auto"/>
        <w:bottom w:val="none" w:sz="0" w:space="0" w:color="auto"/>
        <w:right w:val="none" w:sz="0" w:space="0" w:color="auto"/>
      </w:divBdr>
      <w:divsChild>
        <w:div w:id="1055932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paccesc.ruc.edu.cn/info/1016/271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20</Pages>
  <Words>1302</Words>
  <Characters>7422</Characters>
  <Application>Microsoft Office Word</Application>
  <DocSecurity>0</DocSecurity>
  <Lines>61</Lines>
  <Paragraphs>17</Paragraphs>
  <ScaleCrop>false</ScaleCrop>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鹏 翟</dc:creator>
  <cp:keywords/>
  <dc:description/>
  <cp:lastModifiedBy>鹏 翟</cp:lastModifiedBy>
  <cp:revision>2</cp:revision>
  <dcterms:created xsi:type="dcterms:W3CDTF">2024-10-21T09:53:00Z</dcterms:created>
  <dcterms:modified xsi:type="dcterms:W3CDTF">2024-10-21T10:13:00Z</dcterms:modified>
</cp:coreProperties>
</file>