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08A" w:rsidRDefault="004F008A" w:rsidP="004F008A">
      <w:pPr>
        <w:pStyle w:val="a8"/>
        <w:spacing w:before="0" w:after="0" w:line="560" w:lineRule="exact"/>
        <w:jc w:val="both"/>
        <w:rPr>
          <w:rFonts w:ascii="仿宋" w:eastAsia="仿宋" w:hAnsi="仿宋"/>
          <w:sz w:val="28"/>
          <w:szCs w:val="28"/>
        </w:rPr>
      </w:pPr>
      <w:bookmarkStart w:id="0" w:name="_Toc11850373"/>
      <w:r>
        <w:rPr>
          <w:rFonts w:ascii="仿宋" w:eastAsia="仿宋" w:hAnsi="仿宋" w:hint="eastAsia"/>
          <w:sz w:val="28"/>
          <w:szCs w:val="28"/>
        </w:rPr>
        <w:t>附件1：</w:t>
      </w:r>
    </w:p>
    <w:p w:rsidR="00F91CCF" w:rsidRPr="000D7B46" w:rsidRDefault="00F91CCF" w:rsidP="004F008A">
      <w:pPr>
        <w:pStyle w:val="a8"/>
        <w:spacing w:line="560" w:lineRule="exact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石油工程学院</w:t>
      </w:r>
      <w:r w:rsidR="00A6563E" w:rsidRPr="000D7B46">
        <w:rPr>
          <w:rFonts w:ascii="仿宋" w:eastAsia="仿宋" w:hAnsi="仿宋"/>
          <w:sz w:val="28"/>
          <w:szCs w:val="28"/>
        </w:rPr>
        <w:br/>
      </w:r>
      <w:r w:rsidRPr="000D7B46">
        <w:rPr>
          <w:rFonts w:ascii="仿宋" w:eastAsia="仿宋" w:hAnsi="仿宋"/>
          <w:sz w:val="28"/>
          <w:szCs w:val="28"/>
        </w:rPr>
        <w:t>来华留学博士研究生毕业及学位申请基本要求</w:t>
      </w:r>
      <w:bookmarkEnd w:id="0"/>
    </w:p>
    <w:p w:rsidR="00A6563E" w:rsidRPr="000D7B46" w:rsidRDefault="00A6563E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F91CCF" w:rsidRPr="000D7B46" w:rsidRDefault="00F91CCF" w:rsidP="000D7B46">
      <w:pPr>
        <w:widowControl/>
        <w:adjustRightInd w:val="0"/>
        <w:snapToGrid w:val="0"/>
        <w:spacing w:line="560" w:lineRule="exact"/>
        <w:ind w:firstLineChars="200" w:firstLine="562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一、毕业基本要求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（一）完成培养计划规定的全部内容，所有课程和必修环节成绩合格。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（二）博士学位论文用汉语或者英语撰写。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（三）在读期间参加国际学术会议。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（四）博士学位论文答辩通过。</w:t>
      </w:r>
    </w:p>
    <w:p w:rsidR="00F91CCF" w:rsidRPr="000D7B46" w:rsidRDefault="00F91CCF" w:rsidP="000D7B46">
      <w:pPr>
        <w:widowControl/>
        <w:adjustRightInd w:val="0"/>
        <w:snapToGrid w:val="0"/>
        <w:spacing w:line="560" w:lineRule="exact"/>
        <w:ind w:firstLineChars="200" w:firstLine="562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二、申请博士学位基本要求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（一）满足毕业基本要求。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（二）发表学术论文满足下列条件之一：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1.在SPE J或JCR期刊分区表3区（含）以上的高水平期刊上至少发表1篇学术论文。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2.在中文核心期刊或学生所在国主流专业期刊或SCI或EI收录的期刊上至少发表3篇学术论文。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（三）参加国际学术会议1次且有本人为第一作者的口头报告或者张贴论文（由学院学位</w:t>
      </w:r>
      <w:proofErr w:type="gramStart"/>
      <w:r w:rsidRPr="000D7B46">
        <w:rPr>
          <w:rFonts w:ascii="仿宋" w:eastAsia="仿宋" w:hAnsi="仿宋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sz w:val="28"/>
          <w:szCs w:val="28"/>
        </w:rPr>
        <w:t>委员会负责审核）。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（四）学位论文答辩委员会建议授予博士学位。</w:t>
      </w:r>
    </w:p>
    <w:p w:rsidR="00F91CCF" w:rsidRPr="000D7B46" w:rsidRDefault="00F91CCF" w:rsidP="000D7B46">
      <w:pPr>
        <w:widowControl/>
        <w:adjustRightInd w:val="0"/>
        <w:snapToGrid w:val="0"/>
        <w:spacing w:line="560" w:lineRule="exact"/>
        <w:ind w:firstLineChars="200" w:firstLine="562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三、其它说明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（一）除特别说明外，所有论文均指期刊论文，不含会议论文。学术论文必须</w:t>
      </w:r>
      <w:proofErr w:type="gramStart"/>
      <w:r w:rsidRPr="000D7B46">
        <w:rPr>
          <w:rFonts w:ascii="仿宋" w:eastAsia="仿宋" w:hAnsi="仿宋"/>
          <w:sz w:val="28"/>
          <w:szCs w:val="28"/>
        </w:rPr>
        <w:t>在在读期间</w:t>
      </w:r>
      <w:proofErr w:type="gramEnd"/>
      <w:r w:rsidRPr="000D7B46">
        <w:rPr>
          <w:rFonts w:ascii="仿宋" w:eastAsia="仿宋" w:hAnsi="仿宋"/>
          <w:sz w:val="28"/>
          <w:szCs w:val="28"/>
        </w:rPr>
        <w:t>以第一作者身份发表、以中国石油大学（北京）为第一署名单位，期刊论文和会议论文必须有本人导师（以研究</w:t>
      </w:r>
      <w:r w:rsidRPr="000D7B46">
        <w:rPr>
          <w:rFonts w:ascii="仿宋" w:eastAsia="仿宋" w:hAnsi="仿宋"/>
          <w:sz w:val="28"/>
          <w:szCs w:val="28"/>
        </w:rPr>
        <w:lastRenderedPageBreak/>
        <w:t>生名册为准）署名，学术论文内容与博士学位论文相关，必须纸质见刊。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（二）学院以前的相关规定凡与本规定不符的，以本规定为准，不与本规定矛盾的仍然有效；本规定未涉及之处，按中国博士研究生要求执行。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（三）本规定经石油工程学院学位</w:t>
      </w:r>
      <w:proofErr w:type="gramStart"/>
      <w:r w:rsidRPr="000D7B46">
        <w:rPr>
          <w:rFonts w:ascii="仿宋" w:eastAsia="仿宋" w:hAnsi="仿宋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sz w:val="28"/>
          <w:szCs w:val="28"/>
        </w:rPr>
        <w:t>委员会讨论通过，经2015年第十届校学位评定委员会第7次会议审议制定，经2019年第十二届学位评定委员会第1次会议审议修订，从2019级来华留学博士研究生开始执行，其它年级参照执行。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（四）本规定由石油工程学院学位</w:t>
      </w:r>
      <w:proofErr w:type="gramStart"/>
      <w:r w:rsidRPr="000D7B46">
        <w:rPr>
          <w:rFonts w:ascii="仿宋" w:eastAsia="仿宋" w:hAnsi="仿宋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sz w:val="28"/>
          <w:szCs w:val="28"/>
        </w:rPr>
        <w:t>委员会负责解释。</w:t>
      </w:r>
    </w:p>
    <w:p w:rsidR="00F91CCF" w:rsidRPr="000D7B46" w:rsidRDefault="00F91CCF" w:rsidP="000D7B46">
      <w:pPr>
        <w:adjustRightInd w:val="0"/>
        <w:snapToGrid w:val="0"/>
        <w:spacing w:line="560" w:lineRule="exact"/>
        <w:ind w:firstLineChars="200" w:firstLine="562"/>
        <w:jc w:val="left"/>
        <w:rPr>
          <w:rFonts w:ascii="仿宋" w:eastAsia="仿宋" w:hAnsi="仿宋"/>
          <w:b/>
          <w:color w:val="000000"/>
          <w:kern w:val="0"/>
          <w:sz w:val="28"/>
          <w:szCs w:val="28"/>
        </w:rPr>
      </w:pPr>
    </w:p>
    <w:p w:rsidR="002D35BE" w:rsidRPr="000D7B46" w:rsidRDefault="002D35BE" w:rsidP="000D7B46">
      <w:pPr>
        <w:adjustRightInd w:val="0"/>
        <w:snapToGrid w:val="0"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bookmarkStart w:id="1" w:name="_Toc11850374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br w:type="page"/>
      </w:r>
    </w:p>
    <w:p w:rsidR="004F008A" w:rsidRDefault="004F008A" w:rsidP="004F008A">
      <w:pPr>
        <w:pStyle w:val="a8"/>
        <w:spacing w:before="0" w:after="0" w:line="560" w:lineRule="exact"/>
        <w:jc w:val="both"/>
        <w:rPr>
          <w:rFonts w:ascii="仿宋" w:eastAsia="仿宋" w:hAnsi="仿宋"/>
          <w:sz w:val="28"/>
          <w:szCs w:val="28"/>
        </w:rPr>
      </w:pPr>
      <w:bookmarkStart w:id="2" w:name="_Toc11850376"/>
      <w:bookmarkEnd w:id="1"/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093B9D" w:rsidRPr="000D7B46" w:rsidRDefault="00093B9D" w:rsidP="00503DA2">
      <w:pPr>
        <w:pStyle w:val="a8"/>
        <w:spacing w:line="560" w:lineRule="exact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安全与海洋工程学院</w:t>
      </w:r>
      <w:r w:rsidR="00A6563E" w:rsidRPr="000D7B46">
        <w:rPr>
          <w:rFonts w:ascii="仿宋" w:eastAsia="仿宋" w:hAnsi="仿宋"/>
          <w:sz w:val="28"/>
          <w:szCs w:val="28"/>
        </w:rPr>
        <w:br/>
      </w:r>
      <w:r w:rsidRPr="000D7B46">
        <w:rPr>
          <w:rFonts w:ascii="仿宋" w:eastAsia="仿宋" w:hAnsi="仿宋"/>
          <w:sz w:val="28"/>
          <w:szCs w:val="28"/>
        </w:rPr>
        <w:t>来华留学博士研究生毕业及学位申请基本要求</w:t>
      </w:r>
      <w:bookmarkEnd w:id="2"/>
    </w:p>
    <w:p w:rsidR="00093B9D" w:rsidRPr="000D7B46" w:rsidRDefault="00093B9D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一、毕业基本要求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一</w:t>
      </w:r>
      <w:r w:rsidRPr="000D7B46">
        <w:rPr>
          <w:rFonts w:ascii="仿宋" w:eastAsia="仿宋" w:hAnsi="仿宋"/>
          <w:sz w:val="28"/>
          <w:szCs w:val="28"/>
        </w:rPr>
        <w:t>）完成培养计划规定的全部内容，所有课程和必修环节成绩合格；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二</w:t>
      </w:r>
      <w:r w:rsidRPr="000D7B46">
        <w:rPr>
          <w:rFonts w:ascii="仿宋" w:eastAsia="仿宋" w:hAnsi="仿宋"/>
          <w:sz w:val="28"/>
          <w:szCs w:val="28"/>
        </w:rPr>
        <w:t>）博士学位论文用汉语或者英语撰写；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三</w:t>
      </w:r>
      <w:r w:rsidRPr="000D7B46">
        <w:rPr>
          <w:rFonts w:ascii="仿宋" w:eastAsia="仿宋" w:hAnsi="仿宋"/>
          <w:sz w:val="28"/>
          <w:szCs w:val="28"/>
        </w:rPr>
        <w:t>）在读期间参加国际学术会议；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四</w:t>
      </w:r>
      <w:r w:rsidRPr="000D7B46">
        <w:rPr>
          <w:rFonts w:ascii="仿宋" w:eastAsia="仿宋" w:hAnsi="仿宋"/>
          <w:sz w:val="28"/>
          <w:szCs w:val="28"/>
        </w:rPr>
        <w:t>）博士学位论文答辩通过。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二、申请博士学位基本要求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一</w:t>
      </w:r>
      <w:r w:rsidRPr="000D7B46">
        <w:rPr>
          <w:rFonts w:ascii="仿宋" w:eastAsia="仿宋" w:hAnsi="仿宋"/>
          <w:sz w:val="28"/>
          <w:szCs w:val="28"/>
        </w:rPr>
        <w:t>）满足毕业基本要求；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二</w:t>
      </w:r>
      <w:r w:rsidRPr="000D7B46">
        <w:rPr>
          <w:rFonts w:ascii="仿宋" w:eastAsia="仿宋" w:hAnsi="仿宋"/>
          <w:sz w:val="28"/>
          <w:szCs w:val="28"/>
        </w:rPr>
        <w:t>）发表学术论文满足下列条件之一：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1</w:t>
      </w:r>
      <w:r w:rsidR="004F008A">
        <w:rPr>
          <w:rFonts w:ascii="仿宋" w:eastAsia="仿宋" w:hAnsi="仿宋" w:hint="eastAsia"/>
          <w:sz w:val="28"/>
          <w:szCs w:val="28"/>
        </w:rPr>
        <w:t>.</w:t>
      </w:r>
      <w:r w:rsidRPr="000D7B46">
        <w:rPr>
          <w:rFonts w:ascii="仿宋" w:eastAsia="仿宋" w:hAnsi="仿宋"/>
          <w:sz w:val="28"/>
          <w:szCs w:val="28"/>
        </w:rPr>
        <w:t>在JCR期刊分区表3区（含）以上的影响因子大于1.5（含）的国外期刊上至少发表1篇学术论文。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2</w:t>
      </w:r>
      <w:r w:rsidR="004F008A">
        <w:rPr>
          <w:rFonts w:ascii="仿宋" w:eastAsia="仿宋" w:hAnsi="仿宋" w:hint="eastAsia"/>
          <w:sz w:val="28"/>
          <w:szCs w:val="28"/>
        </w:rPr>
        <w:t>.</w:t>
      </w:r>
      <w:r w:rsidRPr="000D7B46">
        <w:rPr>
          <w:rFonts w:ascii="仿宋" w:eastAsia="仿宋" w:hAnsi="仿宋"/>
          <w:sz w:val="28"/>
          <w:szCs w:val="28"/>
        </w:rPr>
        <w:t>在中国国内核心期刊或学生所在国主流专业期刊或SCI或EI收录的期刊上至少发表3篇学术论文。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三</w:t>
      </w:r>
      <w:r w:rsidRPr="000D7B46">
        <w:rPr>
          <w:rFonts w:ascii="仿宋" w:eastAsia="仿宋" w:hAnsi="仿宋"/>
          <w:sz w:val="28"/>
          <w:szCs w:val="28"/>
        </w:rPr>
        <w:t>）参加国际学术会议1次且有本人为第一作者的口头报告或者张贴论文（由学院学位</w:t>
      </w:r>
      <w:proofErr w:type="gramStart"/>
      <w:r w:rsidRPr="000D7B46">
        <w:rPr>
          <w:rFonts w:ascii="仿宋" w:eastAsia="仿宋" w:hAnsi="仿宋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sz w:val="28"/>
          <w:szCs w:val="28"/>
        </w:rPr>
        <w:t>委员会负责审核）；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四</w:t>
      </w:r>
      <w:r w:rsidRPr="000D7B46">
        <w:rPr>
          <w:rFonts w:ascii="仿宋" w:eastAsia="仿宋" w:hAnsi="仿宋"/>
          <w:sz w:val="28"/>
          <w:szCs w:val="28"/>
        </w:rPr>
        <w:t>）学位论文答辩委员会建议授予博士学位。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三、其它说明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一</w:t>
      </w:r>
      <w:r w:rsidRPr="000D7B46">
        <w:rPr>
          <w:rFonts w:ascii="仿宋" w:eastAsia="仿宋" w:hAnsi="仿宋"/>
          <w:sz w:val="28"/>
          <w:szCs w:val="28"/>
        </w:rPr>
        <w:t>）除特别说明外，所有论文均指期刊论文，不含会议论文。学术论文必须</w:t>
      </w:r>
      <w:proofErr w:type="gramStart"/>
      <w:r w:rsidRPr="000D7B46">
        <w:rPr>
          <w:rFonts w:ascii="仿宋" w:eastAsia="仿宋" w:hAnsi="仿宋"/>
          <w:sz w:val="28"/>
          <w:szCs w:val="28"/>
        </w:rPr>
        <w:t>在在读期间</w:t>
      </w:r>
      <w:proofErr w:type="gramEnd"/>
      <w:r w:rsidRPr="000D7B46">
        <w:rPr>
          <w:rFonts w:ascii="仿宋" w:eastAsia="仿宋" w:hAnsi="仿宋"/>
          <w:sz w:val="28"/>
          <w:szCs w:val="28"/>
        </w:rPr>
        <w:t>以第一作者身份发表、以中国石油大学（北京）为第一署名单位，期刊论文和会议论文必须有本人导师（以研究</w:t>
      </w:r>
      <w:r w:rsidRPr="000D7B46">
        <w:rPr>
          <w:rFonts w:ascii="仿宋" w:eastAsia="仿宋" w:hAnsi="仿宋"/>
          <w:sz w:val="28"/>
          <w:szCs w:val="28"/>
        </w:rPr>
        <w:lastRenderedPageBreak/>
        <w:t>生名册为准）署名，学术论文内容与博士学位论文相关，必须纸质见刊；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二</w:t>
      </w:r>
      <w:r w:rsidRPr="000D7B46">
        <w:rPr>
          <w:rFonts w:ascii="仿宋" w:eastAsia="仿宋" w:hAnsi="仿宋"/>
          <w:sz w:val="28"/>
          <w:szCs w:val="28"/>
        </w:rPr>
        <w:t>）学院以前的相关规定凡与本规定不符的，以本规定为准，不与本规定矛盾的仍然有效；本规定未涉及之处，按中国博士研究生要求执行；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三</w:t>
      </w:r>
      <w:r w:rsidRPr="000D7B46">
        <w:rPr>
          <w:rFonts w:ascii="仿宋" w:eastAsia="仿宋" w:hAnsi="仿宋"/>
          <w:sz w:val="28"/>
          <w:szCs w:val="28"/>
        </w:rPr>
        <w:t>）本规定</w:t>
      </w:r>
      <w:proofErr w:type="gramStart"/>
      <w:r w:rsidRPr="000D7B46">
        <w:rPr>
          <w:rFonts w:ascii="仿宋" w:eastAsia="仿宋" w:hAnsi="仿宋"/>
          <w:sz w:val="28"/>
          <w:szCs w:val="28"/>
        </w:rPr>
        <w:t>经安全</w:t>
      </w:r>
      <w:proofErr w:type="gramEnd"/>
      <w:r w:rsidRPr="000D7B46">
        <w:rPr>
          <w:rFonts w:ascii="仿宋" w:eastAsia="仿宋" w:hAnsi="仿宋"/>
          <w:sz w:val="28"/>
          <w:szCs w:val="28"/>
        </w:rPr>
        <w:t>与海洋工程学院学位</w:t>
      </w:r>
      <w:proofErr w:type="gramStart"/>
      <w:r w:rsidRPr="000D7B46">
        <w:rPr>
          <w:rFonts w:ascii="仿宋" w:eastAsia="仿宋" w:hAnsi="仿宋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sz w:val="28"/>
          <w:szCs w:val="28"/>
        </w:rPr>
        <w:t>委员会讨论通过，从2019级来华留学博士研究生开始执行，其它年级参照执行；</w:t>
      </w:r>
    </w:p>
    <w:p w:rsidR="00093B9D" w:rsidRPr="000D7B46" w:rsidRDefault="00093B9D" w:rsidP="000D7B46">
      <w:pPr>
        <w:spacing w:line="56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（</w:t>
      </w:r>
      <w:r w:rsidR="004F008A">
        <w:rPr>
          <w:rFonts w:ascii="仿宋" w:eastAsia="仿宋" w:hAnsi="仿宋" w:hint="eastAsia"/>
          <w:sz w:val="28"/>
          <w:szCs w:val="28"/>
        </w:rPr>
        <w:t>四</w:t>
      </w:r>
      <w:r w:rsidRPr="000D7B46">
        <w:rPr>
          <w:rFonts w:ascii="仿宋" w:eastAsia="仿宋" w:hAnsi="仿宋"/>
          <w:sz w:val="28"/>
          <w:szCs w:val="28"/>
        </w:rPr>
        <w:t>）本规定由安全与海洋工程学院学位</w:t>
      </w:r>
      <w:proofErr w:type="gramStart"/>
      <w:r w:rsidRPr="000D7B46">
        <w:rPr>
          <w:rFonts w:ascii="仿宋" w:eastAsia="仿宋" w:hAnsi="仿宋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sz w:val="28"/>
          <w:szCs w:val="28"/>
        </w:rPr>
        <w:t>委员会负责解释。</w:t>
      </w:r>
    </w:p>
    <w:p w:rsidR="00093B9D" w:rsidRPr="000D7B46" w:rsidRDefault="00093B9D" w:rsidP="000D7B46">
      <w:pPr>
        <w:spacing w:line="560" w:lineRule="exact"/>
        <w:ind w:firstLineChars="200" w:firstLine="562"/>
        <w:jc w:val="left"/>
        <w:rPr>
          <w:rFonts w:ascii="仿宋" w:eastAsia="仿宋" w:hAnsi="仿宋"/>
          <w:b/>
          <w:color w:val="000000"/>
          <w:kern w:val="0"/>
          <w:sz w:val="28"/>
          <w:szCs w:val="28"/>
        </w:rPr>
      </w:pPr>
    </w:p>
    <w:p w:rsidR="00093B9D" w:rsidRPr="000D7B46" w:rsidRDefault="00093B9D" w:rsidP="000D7B46">
      <w:pPr>
        <w:spacing w:line="560" w:lineRule="exact"/>
        <w:ind w:firstLineChars="200" w:firstLine="562"/>
        <w:rPr>
          <w:rFonts w:ascii="仿宋" w:eastAsia="仿宋" w:hAnsi="仿宋"/>
          <w:b/>
          <w:color w:val="000000"/>
          <w:kern w:val="0"/>
          <w:sz w:val="28"/>
          <w:szCs w:val="28"/>
        </w:rPr>
        <w:sectPr w:rsidR="00093B9D" w:rsidRPr="000D7B46" w:rsidSect="002D35BE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4F008A" w:rsidRDefault="004F008A" w:rsidP="004F008A">
      <w:pPr>
        <w:pStyle w:val="a8"/>
        <w:spacing w:before="0" w:after="0" w:line="560" w:lineRule="exact"/>
        <w:jc w:val="both"/>
        <w:rPr>
          <w:rFonts w:ascii="仿宋" w:eastAsia="仿宋" w:hAnsi="仿宋"/>
          <w:sz w:val="28"/>
          <w:szCs w:val="28"/>
        </w:rPr>
      </w:pPr>
      <w:bookmarkStart w:id="3" w:name="_Toc11850379"/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093B9D" w:rsidRPr="000D7B46" w:rsidRDefault="00093B9D" w:rsidP="00503DA2">
      <w:pPr>
        <w:pStyle w:val="a8"/>
        <w:spacing w:line="560" w:lineRule="exact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新能源与材料学院</w:t>
      </w:r>
      <w:r w:rsidR="00A6563E" w:rsidRPr="000D7B46">
        <w:rPr>
          <w:rFonts w:ascii="仿宋" w:eastAsia="仿宋" w:hAnsi="仿宋"/>
          <w:sz w:val="28"/>
          <w:szCs w:val="28"/>
        </w:rPr>
        <w:br/>
      </w:r>
      <w:r w:rsidRPr="000D7B46">
        <w:rPr>
          <w:rFonts w:ascii="仿宋" w:eastAsia="仿宋" w:hAnsi="仿宋"/>
          <w:sz w:val="28"/>
          <w:szCs w:val="28"/>
        </w:rPr>
        <w:t>来华留学博士研究生毕业及学位申请基本要求</w:t>
      </w:r>
      <w:bookmarkEnd w:id="3"/>
    </w:p>
    <w:p w:rsidR="00A6563E" w:rsidRPr="000D7B46" w:rsidRDefault="00A6563E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2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一、毕业基本要求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（一）完成培养计划规定的全部内容，所有课程和必修环节成绩合格。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（二）博士学位论文用汉语或者英语撰写。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（三）在读期间参加国际学术会议。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（四）至少在国内外期刊上发表1篇学术论文。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（五）博士学位论文答辩通过。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2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二、申请博士学位基本要求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（一）满足毕业基本要求。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（二）发表学术论文满足下列条件之一：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1.在JCR二区期刊或影响因子大于3.0（含）发表1篇或者在JCR三区期刊发表2篇或者在JCR四区期刊发表3篇学术论文。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2.在核心期刊或SCI或EI收录的国内外期刊上至少发表2篇学术论文，其中至少1篇被SCI或EI收录。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（三）参加国际学术会议1次且有本人为第一作者的口头报告或者张贴论文（由学院学位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委员会负责审核）。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lastRenderedPageBreak/>
        <w:t>（四）学位论文答辩委员会建议授予博士学位。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2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三、其它说明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（一）除特别说明外，所有论文均指期刊论文，不含会议论文。学术论文必须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在在读期间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以第一作者身份发表、以中国石油大学（北京）为第一署名单位，期刊论文和会议论文必须有本人导师（以研究生名册为准）署名，学术论文内容与博士学位论文相关，必须纸质见刊。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（二）学院以前的相关规定凡与本规定不符的，以本规定为准，不与本规定矛盾的</w:t>
      </w:r>
      <w:bookmarkStart w:id="4" w:name="_GoBack"/>
      <w:bookmarkEnd w:id="4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仍然有效；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本要求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未涉及之处，按中国博士研究生要求执行。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（三）本规定经新能源与材料学院学位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委员会讨论通过，经2019年第十二届校学位评定委员会第1次会议审议通过，从2019级来华留学博士研究生开始执行，其他年级参照院规定执行。</w:t>
      </w:r>
    </w:p>
    <w:p w:rsidR="00093B9D" w:rsidRPr="000D7B46" w:rsidRDefault="00093B9D" w:rsidP="000D7B46">
      <w:pPr>
        <w:widowControl/>
        <w:spacing w:before="150" w:after="150"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（四）本规定由新能源与材料学院学位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委员会负责解释。</w:t>
      </w:r>
    </w:p>
    <w:p w:rsidR="00A75C79" w:rsidRPr="000D7B46" w:rsidRDefault="00A75C79" w:rsidP="000D7B46">
      <w:pPr>
        <w:widowControl/>
        <w:spacing w:line="560" w:lineRule="exact"/>
        <w:ind w:firstLineChars="200" w:firstLine="562"/>
        <w:jc w:val="left"/>
        <w:rPr>
          <w:rFonts w:ascii="仿宋" w:eastAsia="仿宋" w:hAnsi="仿宋"/>
          <w:b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color w:val="000000"/>
          <w:kern w:val="0"/>
          <w:sz w:val="28"/>
          <w:szCs w:val="28"/>
        </w:rPr>
        <w:br w:type="page"/>
      </w:r>
    </w:p>
    <w:p w:rsidR="004F008A" w:rsidRDefault="004F008A" w:rsidP="004F008A">
      <w:pPr>
        <w:pStyle w:val="a8"/>
        <w:spacing w:before="0" w:after="0" w:line="560" w:lineRule="exact"/>
        <w:jc w:val="both"/>
        <w:rPr>
          <w:rFonts w:ascii="仿宋" w:eastAsia="仿宋" w:hAnsi="仿宋"/>
          <w:sz w:val="28"/>
          <w:szCs w:val="28"/>
        </w:rPr>
      </w:pPr>
      <w:bookmarkStart w:id="5" w:name="_Toc11850381"/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15120A" w:rsidRPr="000D7B46" w:rsidRDefault="0015120A" w:rsidP="00503DA2">
      <w:pPr>
        <w:pStyle w:val="a8"/>
        <w:spacing w:line="560" w:lineRule="exact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非常规油气科学技术研究院</w:t>
      </w:r>
      <w:r w:rsidR="007B6A20" w:rsidRPr="000D7B46">
        <w:rPr>
          <w:rFonts w:ascii="仿宋" w:eastAsia="仿宋" w:hAnsi="仿宋"/>
          <w:sz w:val="28"/>
          <w:szCs w:val="28"/>
        </w:rPr>
        <w:br/>
      </w:r>
      <w:r w:rsidRPr="000D7B46">
        <w:rPr>
          <w:rFonts w:ascii="仿宋" w:eastAsia="仿宋" w:hAnsi="仿宋"/>
          <w:sz w:val="28"/>
          <w:szCs w:val="28"/>
        </w:rPr>
        <w:t>来华留学博士研究生毕业及学位申请基本要求</w:t>
      </w:r>
      <w:bookmarkEnd w:id="5"/>
    </w:p>
    <w:p w:rsidR="007B6A20" w:rsidRPr="000D7B46" w:rsidRDefault="007B6A20" w:rsidP="000D7B46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15120A" w:rsidRPr="000D7B46" w:rsidRDefault="0015120A" w:rsidP="000D7B46">
      <w:pPr>
        <w:widowControl/>
        <w:spacing w:before="150" w:after="150" w:line="560" w:lineRule="exact"/>
        <w:ind w:firstLineChars="200" w:firstLine="562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一、毕业基本要求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（一）完成培养计划规定的全部内容，所有课程和必修环节成绩合格。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（二）博士学位论文用汉语或者英语撰写。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（三）在读期间参加国际学术会议。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（四）博士学位论文答辩通过。</w:t>
      </w:r>
    </w:p>
    <w:p w:rsidR="0015120A" w:rsidRPr="000D7B46" w:rsidRDefault="0015120A" w:rsidP="000D7B46">
      <w:pPr>
        <w:widowControl/>
        <w:spacing w:before="150" w:after="150" w:line="560" w:lineRule="exact"/>
        <w:ind w:firstLineChars="200" w:firstLine="562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二、申请博士学位基本要求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（一）满足毕业基本要求。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（二）发表学术论文满足下列条件之一：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地球物理学、地质资源与地质工程：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1.在SCI四区（含）以上的中文期刊或英文期刊上至少发表2篇学术论文。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2.在中国国内核心期刊或英文期刊上至少发表3篇学术论文（期刊不能是未被SCI收录的Open Journal期刊和学院不认可的期刊），其中至少1篇被SCI或EI收录。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化学工程与技术：</w:t>
      </w:r>
    </w:p>
    <w:p w:rsidR="0015120A" w:rsidRPr="000D7B46" w:rsidRDefault="0015120A" w:rsidP="000D7B46">
      <w:pPr>
        <w:spacing w:line="560" w:lineRule="exact"/>
        <w:ind w:firstLineChars="200" w:firstLine="560"/>
        <w:rPr>
          <w:rFonts w:ascii="仿宋" w:eastAsia="仿宋" w:hAnsi="仿宋"/>
          <w:kern w:val="0"/>
          <w:sz w:val="28"/>
          <w:szCs w:val="28"/>
        </w:rPr>
      </w:pPr>
      <w:r w:rsidRPr="000D7B46">
        <w:rPr>
          <w:rFonts w:ascii="仿宋" w:eastAsia="仿宋" w:hAnsi="仿宋"/>
          <w:kern w:val="0"/>
          <w:sz w:val="28"/>
          <w:szCs w:val="28"/>
        </w:rPr>
        <w:t>1.在JCR二区期刊发表1篇或者在JCR三区期刊发表2篇或者在JCR四区期刊发表3篇学术论文。</w:t>
      </w:r>
    </w:p>
    <w:p w:rsidR="0015120A" w:rsidRPr="000D7B46" w:rsidRDefault="0015120A" w:rsidP="000D7B46">
      <w:pPr>
        <w:spacing w:line="560" w:lineRule="exact"/>
        <w:ind w:firstLineChars="200" w:firstLine="560"/>
        <w:rPr>
          <w:rFonts w:ascii="仿宋" w:eastAsia="仿宋" w:hAnsi="仿宋"/>
          <w:kern w:val="0"/>
          <w:sz w:val="28"/>
          <w:szCs w:val="28"/>
        </w:rPr>
      </w:pPr>
      <w:r w:rsidRPr="000D7B46">
        <w:rPr>
          <w:rFonts w:ascii="仿宋" w:eastAsia="仿宋" w:hAnsi="仿宋"/>
          <w:kern w:val="0"/>
          <w:sz w:val="28"/>
          <w:szCs w:val="28"/>
        </w:rPr>
        <w:t>2.在中国国内核心期刊上发表学术论文3篇，其中至少1篇发表</w:t>
      </w:r>
      <w:r w:rsidRPr="000D7B46">
        <w:rPr>
          <w:rFonts w:ascii="仿宋" w:eastAsia="仿宋" w:hAnsi="仿宋"/>
          <w:kern w:val="0"/>
          <w:sz w:val="28"/>
          <w:szCs w:val="28"/>
        </w:rPr>
        <w:lastRenderedPageBreak/>
        <w:t>在国家一级学会或者211高校主办的期刊上。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油气井工程、油气田开发工程：</w:t>
      </w:r>
    </w:p>
    <w:p w:rsidR="0015120A" w:rsidRPr="000D7B46" w:rsidRDefault="0015120A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1.在SPE J或JCR期刊分区表3区（含）以上的高水平期刊上至少发表1篇学术论文。</w:t>
      </w:r>
    </w:p>
    <w:p w:rsidR="0015120A" w:rsidRPr="000D7B46" w:rsidRDefault="0015120A" w:rsidP="000D7B46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D7B46">
        <w:rPr>
          <w:rFonts w:ascii="仿宋" w:eastAsia="仿宋" w:hAnsi="仿宋"/>
          <w:sz w:val="28"/>
          <w:szCs w:val="28"/>
        </w:rPr>
        <w:t>2.在中文核心期刊或学生所在国主流专业期刊或SCI或EI收录的期刊上至少发表3篇学术论文。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（三）参加国际学术会议1次且有本人为第一作者的口头报告或者张贴论文（由学院学位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委员会负责审核）。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（四）学位论文答辩委员会建议授予博士学位。</w:t>
      </w:r>
    </w:p>
    <w:p w:rsidR="0015120A" w:rsidRPr="000D7B46" w:rsidRDefault="0015120A" w:rsidP="000D7B46">
      <w:pPr>
        <w:widowControl/>
        <w:numPr>
          <w:ilvl w:val="0"/>
          <w:numId w:val="4"/>
        </w:numPr>
        <w:spacing w:before="150" w:after="150" w:line="560" w:lineRule="exact"/>
        <w:ind w:firstLineChars="200" w:firstLine="562"/>
        <w:jc w:val="lef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其它说明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（一）除特别说明外，所有论文均指期刊论文，不含会议论文。学术论文必须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在在读期间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以第一作者身份发表、以中国石油大学（北京）为第一署名单位，期刊论文和会议论文必须有本人导师（以研究生名册为准）署名，学术论文内容与博士学位论文相关，必须纸质见刊。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（二）学院以前的相关规定凡与本规定不符的，以本规定为准，不与本规定矛盾的仍然有效；本规定未涉及之处，按中国博士研究生要求执行。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（三）本规定经非常规油气科学技术研究院学位评定分委员会讨论通过，经2019年第</w:t>
      </w:r>
      <w:r w:rsidR="00731E41">
        <w:rPr>
          <w:rFonts w:ascii="仿宋" w:eastAsia="仿宋" w:hAnsi="仿宋" w:hint="eastAsia"/>
          <w:color w:val="000000"/>
          <w:kern w:val="0"/>
          <w:sz w:val="28"/>
          <w:szCs w:val="28"/>
        </w:rPr>
        <w:t>十二</w:t>
      </w: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届校学位评定委员会第</w:t>
      </w:r>
      <w:r w:rsidR="006367AE">
        <w:rPr>
          <w:rFonts w:ascii="仿宋" w:eastAsia="仿宋" w:hAnsi="仿宋" w:hint="eastAsia"/>
          <w:color w:val="000000"/>
          <w:kern w:val="0"/>
          <w:sz w:val="28"/>
          <w:szCs w:val="28"/>
        </w:rPr>
        <w:t>1</w:t>
      </w: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次会议审议通过，从2019级来华留学博士研究生开始执行，其它年级参照执行。</w:t>
      </w:r>
    </w:p>
    <w:p w:rsidR="0015120A" w:rsidRPr="000D7B46" w:rsidRDefault="0015120A" w:rsidP="000D7B46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（四）本规定由非常规油气科学技术研究院学位</w:t>
      </w:r>
      <w:proofErr w:type="gramStart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评定分</w:t>
      </w:r>
      <w:proofErr w:type="gramEnd"/>
      <w:r w:rsidRPr="000D7B46">
        <w:rPr>
          <w:rFonts w:ascii="仿宋" w:eastAsia="仿宋" w:hAnsi="仿宋"/>
          <w:color w:val="000000"/>
          <w:kern w:val="0"/>
          <w:sz w:val="28"/>
          <w:szCs w:val="28"/>
        </w:rPr>
        <w:t>委员会负责解释。</w:t>
      </w:r>
    </w:p>
    <w:p w:rsidR="0015120A" w:rsidRPr="000D7B46" w:rsidRDefault="0015120A" w:rsidP="004F008A">
      <w:pPr>
        <w:widowControl/>
        <w:spacing w:after="220" w:line="560" w:lineRule="exact"/>
        <w:rPr>
          <w:rFonts w:ascii="仿宋" w:eastAsia="仿宋" w:hAnsi="仿宋" w:hint="eastAsia"/>
          <w:b/>
          <w:color w:val="000000"/>
          <w:kern w:val="0"/>
          <w:sz w:val="28"/>
          <w:szCs w:val="28"/>
        </w:rPr>
      </w:pPr>
    </w:p>
    <w:sectPr w:rsidR="0015120A" w:rsidRPr="000D7B46" w:rsidSect="002D35BE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57C" w:rsidRDefault="002B657C" w:rsidP="00F91CCF">
      <w:r>
        <w:separator/>
      </w:r>
    </w:p>
  </w:endnote>
  <w:endnote w:type="continuationSeparator" w:id="0">
    <w:p w:rsidR="002B657C" w:rsidRDefault="002B657C" w:rsidP="00F9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889967"/>
      <w:docPartObj>
        <w:docPartGallery w:val="Page Numbers (Bottom of Page)"/>
        <w:docPartUnique/>
      </w:docPartObj>
    </w:sdtPr>
    <w:sdtEndPr/>
    <w:sdtContent>
      <w:p w:rsidR="00802733" w:rsidRDefault="00EA5DA1">
        <w:pPr>
          <w:pStyle w:val="a6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>PAGE   \* MERGEFORMAT</w:instrText>
        </w:r>
        <w:r>
          <w:rPr>
            <w:noProof/>
            <w:lang w:val="zh-CN"/>
          </w:rPr>
          <w:fldChar w:fldCharType="separate"/>
        </w:r>
        <w:r w:rsidR="00F21CDF">
          <w:rPr>
            <w:noProof/>
            <w:lang w:val="zh-CN"/>
          </w:rPr>
          <w:t>-</w:t>
        </w:r>
        <w:r w:rsidR="00F21CDF" w:rsidRPr="00F21CDF">
          <w:rPr>
            <w:noProof/>
          </w:rPr>
          <w:t xml:space="preserve"> 10 -</w:t>
        </w:r>
        <w:r>
          <w:rPr>
            <w:noProof/>
          </w:rPr>
          <w:fldChar w:fldCharType="end"/>
        </w:r>
      </w:p>
    </w:sdtContent>
  </w:sdt>
  <w:p w:rsidR="00802733" w:rsidRDefault="008027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57C" w:rsidRDefault="002B657C" w:rsidP="00F91CCF">
      <w:r>
        <w:separator/>
      </w:r>
    </w:p>
  </w:footnote>
  <w:footnote w:type="continuationSeparator" w:id="0">
    <w:p w:rsidR="002B657C" w:rsidRDefault="002B657C" w:rsidP="00F91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C07AA7"/>
    <w:multiLevelType w:val="singleLevel"/>
    <w:tmpl w:val="8AC07AA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E0F6000"/>
    <w:multiLevelType w:val="singleLevel"/>
    <w:tmpl w:val="1E0F6000"/>
    <w:lvl w:ilvl="0">
      <w:start w:val="1"/>
      <w:numFmt w:val="chineseCounting"/>
      <w:suff w:val="nothing"/>
      <w:lvlText w:val="第%1部分、"/>
      <w:lvlJc w:val="left"/>
      <w:rPr>
        <w:rFonts w:hint="eastAsia"/>
      </w:rPr>
    </w:lvl>
  </w:abstractNum>
  <w:abstractNum w:abstractNumId="2" w15:restartNumberingAfterBreak="0">
    <w:nsid w:val="29D33ADE"/>
    <w:multiLevelType w:val="hybridMultilevel"/>
    <w:tmpl w:val="EC2AC180"/>
    <w:lvl w:ilvl="0" w:tplc="6E2E5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27343A"/>
    <w:multiLevelType w:val="hybridMultilevel"/>
    <w:tmpl w:val="C4405970"/>
    <w:lvl w:ilvl="0" w:tplc="711A5CD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86E"/>
    <w:rsid w:val="0003186E"/>
    <w:rsid w:val="000356E0"/>
    <w:rsid w:val="000628D7"/>
    <w:rsid w:val="000937EF"/>
    <w:rsid w:val="00093B9D"/>
    <w:rsid w:val="000A622F"/>
    <w:rsid w:val="000D7B46"/>
    <w:rsid w:val="00150BEF"/>
    <w:rsid w:val="0015120A"/>
    <w:rsid w:val="001F3C3C"/>
    <w:rsid w:val="00213387"/>
    <w:rsid w:val="002319EF"/>
    <w:rsid w:val="002B657C"/>
    <w:rsid w:val="002D35BE"/>
    <w:rsid w:val="002F6122"/>
    <w:rsid w:val="0034418B"/>
    <w:rsid w:val="00355F32"/>
    <w:rsid w:val="00442C94"/>
    <w:rsid w:val="004444E0"/>
    <w:rsid w:val="004B4969"/>
    <w:rsid w:val="004F008A"/>
    <w:rsid w:val="00503DA2"/>
    <w:rsid w:val="005B6E32"/>
    <w:rsid w:val="005D13AB"/>
    <w:rsid w:val="006367AE"/>
    <w:rsid w:val="0065296C"/>
    <w:rsid w:val="00663509"/>
    <w:rsid w:val="00716289"/>
    <w:rsid w:val="00731E41"/>
    <w:rsid w:val="007935C7"/>
    <w:rsid w:val="007B6A20"/>
    <w:rsid w:val="00802733"/>
    <w:rsid w:val="008630A0"/>
    <w:rsid w:val="008D1091"/>
    <w:rsid w:val="00936895"/>
    <w:rsid w:val="00945D80"/>
    <w:rsid w:val="009B5654"/>
    <w:rsid w:val="00A078E6"/>
    <w:rsid w:val="00A23484"/>
    <w:rsid w:val="00A6563E"/>
    <w:rsid w:val="00A75C79"/>
    <w:rsid w:val="00AD6C91"/>
    <w:rsid w:val="00B064E1"/>
    <w:rsid w:val="00B26D99"/>
    <w:rsid w:val="00BA3F7A"/>
    <w:rsid w:val="00BF7362"/>
    <w:rsid w:val="00C82EFE"/>
    <w:rsid w:val="00D72A0E"/>
    <w:rsid w:val="00D83146"/>
    <w:rsid w:val="00DE4CE4"/>
    <w:rsid w:val="00E30CC9"/>
    <w:rsid w:val="00E56439"/>
    <w:rsid w:val="00EA5DA1"/>
    <w:rsid w:val="00F21CDF"/>
    <w:rsid w:val="00F745F2"/>
    <w:rsid w:val="00F91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AC414"/>
  <w15:docId w15:val="{3DAE1A69-D922-4706-B7CE-704312B1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186E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next w:val="a"/>
    <w:link w:val="10"/>
    <w:uiPriority w:val="9"/>
    <w:qFormat/>
    <w:rsid w:val="005D13A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8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5D13AB"/>
    <w:rPr>
      <w:rFonts w:ascii="等线" w:eastAsia="等线" w:hAnsi="等线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a5"/>
    <w:uiPriority w:val="99"/>
    <w:unhideWhenUsed/>
    <w:rsid w:val="00F9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91CCF"/>
    <w:rPr>
      <w:rFonts w:ascii="等线" w:eastAsia="等线" w:hAnsi="等线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9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91CCF"/>
    <w:rPr>
      <w:rFonts w:ascii="等线" w:eastAsia="等线" w:hAnsi="等线" w:cs="Times New Roman"/>
      <w:sz w:val="18"/>
      <w:szCs w:val="18"/>
    </w:rPr>
  </w:style>
  <w:style w:type="paragraph" w:customStyle="1" w:styleId="11">
    <w:name w:val="列出段落1"/>
    <w:basedOn w:val="a"/>
    <w:rsid w:val="00093B9D"/>
    <w:pPr>
      <w:ind w:firstLineChars="200" w:firstLine="420"/>
    </w:pPr>
    <w:rPr>
      <w:rFonts w:ascii="Calibri" w:eastAsia="宋体" w:hAnsi="Calibri"/>
    </w:rPr>
  </w:style>
  <w:style w:type="paragraph" w:styleId="a8">
    <w:name w:val="Title"/>
    <w:basedOn w:val="a"/>
    <w:next w:val="a"/>
    <w:link w:val="a9"/>
    <w:qFormat/>
    <w:rsid w:val="00213387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213387"/>
    <w:rPr>
      <w:rFonts w:ascii="Cambria" w:eastAsia="宋体" w:hAnsi="Cambria" w:cs="Times New Roman"/>
      <w:b/>
      <w:bCs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A078E6"/>
  </w:style>
  <w:style w:type="character" w:styleId="aa">
    <w:name w:val="Hyperlink"/>
    <w:basedOn w:val="a0"/>
    <w:uiPriority w:val="99"/>
    <w:unhideWhenUsed/>
    <w:rsid w:val="00A078E6"/>
    <w:rPr>
      <w:color w:val="0563C1" w:themeColor="hyperlink"/>
      <w:u w:val="single"/>
    </w:rPr>
  </w:style>
  <w:style w:type="paragraph" w:customStyle="1" w:styleId="2">
    <w:name w:val="列出段落2"/>
    <w:basedOn w:val="a"/>
    <w:rsid w:val="0065296C"/>
    <w:pPr>
      <w:ind w:firstLineChars="200" w:firstLine="420"/>
    </w:pPr>
    <w:rPr>
      <w:rFonts w:ascii="Calibri" w:eastAsia="宋体" w:hAnsi="Calibri"/>
    </w:rPr>
  </w:style>
  <w:style w:type="paragraph" w:styleId="ab">
    <w:name w:val="Balloon Text"/>
    <w:basedOn w:val="a"/>
    <w:link w:val="ac"/>
    <w:uiPriority w:val="99"/>
    <w:semiHidden/>
    <w:unhideWhenUsed/>
    <w:rsid w:val="00AD6C91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AD6C91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44018-EF22-4743-B13A-EB6CC2AE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马路尧</cp:lastModifiedBy>
  <cp:revision>2</cp:revision>
  <cp:lastPrinted>2019-12-25T07:10:00Z</cp:lastPrinted>
  <dcterms:created xsi:type="dcterms:W3CDTF">2019-12-25T07:12:00Z</dcterms:created>
  <dcterms:modified xsi:type="dcterms:W3CDTF">2019-12-25T07:12:00Z</dcterms:modified>
</cp:coreProperties>
</file>