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42903" w14:textId="77777777" w:rsidR="00CC0B72" w:rsidRDefault="00000000">
      <w:pPr>
        <w:spacing w:line="300" w:lineRule="auto"/>
        <w:jc w:val="center"/>
        <w:rPr>
          <w:rStyle w:val="NormalCharacter"/>
          <w:rFonts w:ascii="黑体" w:eastAsia="黑体"/>
          <w:sz w:val="36"/>
          <w:szCs w:val="36"/>
        </w:rPr>
      </w:pPr>
      <w:r>
        <w:rPr>
          <w:rStyle w:val="NormalCharacter"/>
          <w:rFonts w:ascii="黑体" w:eastAsia="黑体" w:hint="eastAsia"/>
          <w:sz w:val="36"/>
          <w:szCs w:val="36"/>
        </w:rPr>
        <w:t>德育：评分表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758"/>
        <w:gridCol w:w="1367"/>
        <w:gridCol w:w="1243"/>
        <w:gridCol w:w="3435"/>
      </w:tblGrid>
      <w:tr w:rsidR="00CC0B72" w14:paraId="39A24BAA" w14:textId="77777777">
        <w:trPr>
          <w:trHeight w:val="70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4D81" w14:textId="77777777" w:rsidR="00CC0B72" w:rsidRDefault="00000000">
            <w:pPr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姓名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198A" w14:textId="77777777" w:rsidR="00CC0B72" w:rsidRDefault="00CC0B72">
            <w:pPr>
              <w:spacing w:line="360" w:lineRule="exact"/>
              <w:jc w:val="center"/>
              <w:rPr>
                <w:rStyle w:val="NormalCharacter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AE81" w14:textId="77777777" w:rsidR="00CC0B72" w:rsidRDefault="00000000">
            <w:pPr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学号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6FF0" w14:textId="77777777" w:rsidR="00CC0B72" w:rsidRDefault="00CC0B72">
            <w:pPr>
              <w:spacing w:line="360" w:lineRule="exact"/>
              <w:jc w:val="center"/>
              <w:rPr>
                <w:rStyle w:val="NormalCharacter"/>
              </w:rPr>
            </w:pPr>
          </w:p>
        </w:tc>
      </w:tr>
      <w:tr w:rsidR="00CC0B72" w14:paraId="29FEB4FE" w14:textId="77777777">
        <w:trPr>
          <w:trHeight w:val="70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8DCE" w14:textId="77777777" w:rsidR="00CC0B72" w:rsidRDefault="00000000">
            <w:pPr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专业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D188" w14:textId="77777777" w:rsidR="00CC0B72" w:rsidRDefault="00CC0B72">
            <w:pPr>
              <w:spacing w:line="360" w:lineRule="exact"/>
              <w:jc w:val="center"/>
              <w:rPr>
                <w:rStyle w:val="NormalCharacter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22FF" w14:textId="77777777" w:rsidR="00CC0B72" w:rsidRDefault="00000000">
            <w:pPr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班级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939C" w14:textId="77777777" w:rsidR="00CC0B72" w:rsidRDefault="00CC0B72">
            <w:pPr>
              <w:spacing w:line="360" w:lineRule="exact"/>
              <w:jc w:val="center"/>
              <w:rPr>
                <w:rStyle w:val="NormalCharacter"/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CC0B72" w14:paraId="770D6632" w14:textId="77777777">
        <w:trPr>
          <w:trHeight w:val="70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4EA3" w14:textId="77777777" w:rsidR="00CC0B72" w:rsidRDefault="00000000">
            <w:pPr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导师姓名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9F4D" w14:textId="77777777" w:rsidR="00CC0B72" w:rsidRDefault="00CC0B72">
            <w:pPr>
              <w:spacing w:line="360" w:lineRule="exact"/>
              <w:jc w:val="center"/>
              <w:rPr>
                <w:rStyle w:val="NormalCharacter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2FE1" w14:textId="77777777" w:rsidR="00CC0B72" w:rsidRDefault="00000000">
            <w:pPr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考核时间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9B96" w14:textId="527528C9" w:rsidR="00CC0B72" w:rsidRDefault="00000000">
            <w:pPr>
              <w:spacing w:line="360" w:lineRule="exact"/>
              <w:jc w:val="center"/>
              <w:rPr>
                <w:rStyle w:val="NormalCharacter"/>
                <w:rFonts w:ascii="仿宋" w:eastAsia="仿宋" w:hAnsi="仿宋" w:hint="eastAsia"/>
              </w:rPr>
            </w:pPr>
            <w:r>
              <w:rPr>
                <w:rStyle w:val="NormalCharacter"/>
                <w:rFonts w:ascii="仿宋" w:eastAsia="仿宋" w:hAnsi="仿宋"/>
              </w:rPr>
              <w:t>20</w:t>
            </w:r>
            <w:r>
              <w:rPr>
                <w:rStyle w:val="NormalCharacter"/>
                <w:rFonts w:ascii="仿宋" w:eastAsia="仿宋" w:hAnsi="仿宋" w:hint="eastAsia"/>
              </w:rPr>
              <w:t>2</w:t>
            </w:r>
            <w:r w:rsidR="00BC73D8">
              <w:rPr>
                <w:rStyle w:val="NormalCharacter"/>
                <w:rFonts w:ascii="仿宋" w:eastAsia="仿宋" w:hAnsi="仿宋" w:hint="eastAsia"/>
              </w:rPr>
              <w:t>3</w:t>
            </w:r>
            <w:r>
              <w:rPr>
                <w:rStyle w:val="NormalCharacter"/>
                <w:rFonts w:ascii="仿宋" w:eastAsia="仿宋" w:hAnsi="仿宋"/>
              </w:rPr>
              <w:t>年</w:t>
            </w:r>
            <w:r w:rsidR="00BC73D8">
              <w:rPr>
                <w:rStyle w:val="NormalCharacter"/>
                <w:rFonts w:ascii="仿宋" w:eastAsia="仿宋" w:hAnsi="仿宋" w:hint="eastAsia"/>
              </w:rPr>
              <w:t>9</w:t>
            </w:r>
            <w:r>
              <w:rPr>
                <w:rStyle w:val="NormalCharacter"/>
                <w:rFonts w:ascii="仿宋" w:eastAsia="仿宋" w:hAnsi="仿宋"/>
              </w:rPr>
              <w:t>月</w:t>
            </w:r>
            <w:r w:rsidR="00BC73D8">
              <w:rPr>
                <w:rStyle w:val="NormalCharacter"/>
                <w:rFonts w:ascii="仿宋" w:eastAsia="仿宋" w:hAnsi="仿宋" w:hint="eastAsia"/>
              </w:rPr>
              <w:t>1</w:t>
            </w:r>
            <w:r>
              <w:rPr>
                <w:rStyle w:val="NormalCharacter"/>
                <w:rFonts w:ascii="仿宋" w:eastAsia="仿宋" w:hAnsi="仿宋"/>
              </w:rPr>
              <w:t>日</w:t>
            </w:r>
          </w:p>
          <w:p w14:paraId="4E99A2F5" w14:textId="71A0BCB9" w:rsidR="00CC0B72" w:rsidRDefault="00000000">
            <w:pPr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仿宋" w:eastAsia="仿宋" w:hAnsi="仿宋"/>
              </w:rPr>
              <w:t>至</w:t>
            </w:r>
            <w:r>
              <w:rPr>
                <w:rStyle w:val="NormalCharacter"/>
                <w:rFonts w:ascii="仿宋" w:eastAsia="仿宋" w:hAnsi="仿宋" w:hint="eastAsia"/>
              </w:rPr>
              <w:t>202</w:t>
            </w:r>
            <w:r w:rsidR="00BC73D8">
              <w:rPr>
                <w:rStyle w:val="NormalCharacter"/>
                <w:rFonts w:ascii="仿宋" w:eastAsia="仿宋" w:hAnsi="仿宋" w:hint="eastAsia"/>
              </w:rPr>
              <w:t>4</w:t>
            </w:r>
            <w:r>
              <w:rPr>
                <w:rStyle w:val="NormalCharacter"/>
                <w:rFonts w:ascii="仿宋" w:eastAsia="仿宋" w:hAnsi="仿宋"/>
              </w:rPr>
              <w:t>年</w:t>
            </w:r>
            <w:r>
              <w:rPr>
                <w:rStyle w:val="NormalCharacter"/>
                <w:rFonts w:ascii="仿宋" w:eastAsia="仿宋" w:hAnsi="仿宋" w:hint="eastAsia"/>
              </w:rPr>
              <w:t>8</w:t>
            </w:r>
            <w:r>
              <w:rPr>
                <w:rStyle w:val="NormalCharacter"/>
                <w:rFonts w:ascii="仿宋" w:eastAsia="仿宋" w:hAnsi="仿宋"/>
              </w:rPr>
              <w:t>月</w:t>
            </w:r>
            <w:r>
              <w:rPr>
                <w:rStyle w:val="NormalCharacter"/>
                <w:rFonts w:ascii="仿宋" w:eastAsia="仿宋" w:hAnsi="仿宋" w:hint="eastAsia"/>
              </w:rPr>
              <w:t>31</w:t>
            </w:r>
            <w:r>
              <w:rPr>
                <w:rStyle w:val="NormalCharacter"/>
                <w:rFonts w:ascii="仿宋" w:eastAsia="仿宋" w:hAnsi="仿宋"/>
              </w:rPr>
              <w:t>日</w:t>
            </w:r>
          </w:p>
        </w:tc>
      </w:tr>
      <w:tr w:rsidR="00CC0B72" w14:paraId="0715115D" w14:textId="77777777">
        <w:trPr>
          <w:trHeight w:val="1375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7A28" w14:textId="77777777" w:rsidR="00CC0B72" w:rsidRDefault="00000000">
            <w:pPr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评分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433E" w14:textId="49CB6919" w:rsidR="00CC0B72" w:rsidRDefault="00CC0B72">
            <w:pPr>
              <w:spacing w:line="360" w:lineRule="exact"/>
              <w:jc w:val="left"/>
              <w:rPr>
                <w:rStyle w:val="NormalCharacter"/>
                <w:rFonts w:ascii="仿宋" w:eastAsia="仿宋" w:hAnsi="仿宋" w:hint="eastAsia"/>
                <w:szCs w:val="21"/>
              </w:rPr>
            </w:pPr>
          </w:p>
          <w:p w14:paraId="0875A540" w14:textId="77777777" w:rsidR="00CC0B72" w:rsidRDefault="00000000">
            <w:pPr>
              <w:spacing w:line="360" w:lineRule="exact"/>
              <w:jc w:val="left"/>
              <w:rPr>
                <w:rStyle w:val="NormalCharacter"/>
                <w:rFonts w:ascii="仿宋" w:eastAsia="仿宋" w:hAnsi="仿宋" w:hint="eastAsia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sym w:font="Wingdings 2" w:char="00A3"/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 xml:space="preserve"> A（95分）</w:t>
            </w:r>
          </w:p>
          <w:p w14:paraId="24514851" w14:textId="77777777" w:rsidR="00CC0B72" w:rsidRDefault="00CC0B72">
            <w:pPr>
              <w:spacing w:line="360" w:lineRule="exact"/>
              <w:jc w:val="left"/>
              <w:rPr>
                <w:rStyle w:val="NormalCharacter"/>
                <w:rFonts w:ascii="仿宋" w:eastAsia="仿宋" w:hAnsi="仿宋" w:hint="eastAsia"/>
                <w:szCs w:val="21"/>
              </w:rPr>
            </w:pPr>
          </w:p>
          <w:p w14:paraId="5D500A84" w14:textId="77777777" w:rsidR="00CC0B72" w:rsidRDefault="00000000">
            <w:pPr>
              <w:spacing w:line="360" w:lineRule="exact"/>
              <w:jc w:val="left"/>
              <w:rPr>
                <w:rStyle w:val="NormalCharacter"/>
                <w:rFonts w:ascii="仿宋" w:eastAsia="仿宋" w:hAnsi="仿宋" w:hint="eastAsia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sym w:font="Wingdings 2" w:char="00A3"/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 xml:space="preserve"> B</w:t>
            </w:r>
            <w:r>
              <w:rPr>
                <w:rStyle w:val="NormalCharacter"/>
                <w:rFonts w:ascii="仿宋" w:eastAsia="仿宋" w:hAnsi="仿宋"/>
                <w:szCs w:val="21"/>
              </w:rPr>
              <w:t>（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90分</w:t>
            </w:r>
            <w:r>
              <w:rPr>
                <w:rStyle w:val="NormalCharacter"/>
                <w:rFonts w:ascii="仿宋" w:eastAsia="仿宋" w:hAnsi="仿宋"/>
                <w:szCs w:val="21"/>
              </w:rPr>
              <w:t>）</w:t>
            </w:r>
          </w:p>
          <w:p w14:paraId="62B0418B" w14:textId="77777777" w:rsidR="00CC0B72" w:rsidRDefault="00CC0B72">
            <w:pPr>
              <w:spacing w:line="360" w:lineRule="exact"/>
              <w:jc w:val="left"/>
              <w:rPr>
                <w:rStyle w:val="NormalCharacter"/>
                <w:rFonts w:ascii="仿宋" w:eastAsia="仿宋" w:hAnsi="仿宋" w:hint="eastAsia"/>
                <w:szCs w:val="21"/>
              </w:rPr>
            </w:pPr>
          </w:p>
          <w:p w14:paraId="1ECF584D" w14:textId="77777777" w:rsidR="00CC0B72" w:rsidRDefault="00000000">
            <w:pPr>
              <w:spacing w:line="360" w:lineRule="exact"/>
              <w:jc w:val="left"/>
              <w:rPr>
                <w:rStyle w:val="NormalCharacter"/>
                <w:rFonts w:ascii="仿宋" w:eastAsia="仿宋" w:hAnsi="仿宋" w:hint="eastAsia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sym w:font="Wingdings 2" w:char="00A3"/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Style w:val="NormalCharacter"/>
                <w:rFonts w:ascii="仿宋" w:eastAsia="仿宋" w:hAnsi="仿宋"/>
                <w:szCs w:val="21"/>
              </w:rPr>
              <w:t>C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（85分）</w:t>
            </w:r>
          </w:p>
          <w:p w14:paraId="137B3D8B" w14:textId="77777777" w:rsidR="00CC0B72" w:rsidRDefault="00CC0B72">
            <w:pPr>
              <w:spacing w:line="360" w:lineRule="exact"/>
              <w:jc w:val="left"/>
              <w:rPr>
                <w:rStyle w:val="NormalCharacter"/>
                <w:rFonts w:ascii="仿宋" w:eastAsia="仿宋" w:hAnsi="仿宋" w:hint="eastAsia"/>
                <w:szCs w:val="21"/>
              </w:rPr>
            </w:pPr>
          </w:p>
          <w:p w14:paraId="79F4C07B" w14:textId="77777777" w:rsidR="00CC0B72" w:rsidRDefault="00000000">
            <w:pPr>
              <w:spacing w:line="360" w:lineRule="exact"/>
              <w:jc w:val="left"/>
              <w:rPr>
                <w:rStyle w:val="NormalCharacter"/>
                <w:rFonts w:ascii="仿宋" w:eastAsia="仿宋" w:hAnsi="仿宋" w:hint="eastAsia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sym w:font="Wingdings 2" w:char="00A3"/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 xml:space="preserve"> D（80分）</w:t>
            </w:r>
          </w:p>
          <w:p w14:paraId="3D89175C" w14:textId="77777777" w:rsidR="00CC0B72" w:rsidRDefault="00CC0B72">
            <w:pPr>
              <w:spacing w:line="360" w:lineRule="exact"/>
              <w:jc w:val="left"/>
              <w:rPr>
                <w:rStyle w:val="NormalCharacter"/>
                <w:rFonts w:ascii="仿宋" w:eastAsia="仿宋" w:hAnsi="仿宋" w:hint="eastAsia"/>
                <w:szCs w:val="21"/>
              </w:rPr>
            </w:pPr>
          </w:p>
          <w:p w14:paraId="4F51F4D2" w14:textId="77777777" w:rsidR="00CC0B72" w:rsidRDefault="00000000">
            <w:pPr>
              <w:spacing w:line="360" w:lineRule="exact"/>
              <w:jc w:val="center"/>
              <w:rPr>
                <w:rStyle w:val="NormalCharacter"/>
                <w:rFonts w:ascii="仿宋" w:eastAsia="仿宋" w:hAnsi="仿宋" w:hint="eastAsia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szCs w:val="21"/>
              </w:rPr>
              <w:t xml:space="preserve">            导师签字：</w:t>
            </w:r>
          </w:p>
          <w:p w14:paraId="1629F24F" w14:textId="77777777" w:rsidR="00CC0B72" w:rsidRDefault="00000000">
            <w:pPr>
              <w:spacing w:line="360" w:lineRule="exact"/>
              <w:jc w:val="center"/>
              <w:rPr>
                <w:rStyle w:val="NormalCharacter"/>
                <w:rFonts w:ascii="仿宋" w:eastAsia="仿宋" w:hAnsi="仿宋" w:hint="eastAsia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szCs w:val="21"/>
              </w:rPr>
              <w:t xml:space="preserve">               日期：</w:t>
            </w:r>
          </w:p>
          <w:p w14:paraId="62418841" w14:textId="77777777" w:rsidR="00CC0B72" w:rsidRDefault="00CC0B72">
            <w:pPr>
              <w:spacing w:line="360" w:lineRule="exact"/>
              <w:jc w:val="left"/>
              <w:rPr>
                <w:rStyle w:val="NormalCharacter"/>
                <w:rFonts w:ascii="仿宋" w:eastAsia="仿宋" w:hAnsi="仿宋" w:hint="eastAsia"/>
                <w:szCs w:val="21"/>
              </w:rPr>
            </w:pPr>
          </w:p>
        </w:tc>
      </w:tr>
    </w:tbl>
    <w:p w14:paraId="4E47D7E7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b/>
          <w:bCs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b/>
          <w:bCs/>
          <w:kern w:val="0"/>
          <w:szCs w:val="21"/>
        </w:rPr>
        <w:t>评分主要参考参评同学以下十个方面的表现进行打分：</w:t>
      </w:r>
    </w:p>
    <w:p w14:paraId="35329ED2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1.热爱祖国，具有较高的政治觉悟和坚定的政治信念，能够用</w:t>
      </w:r>
    </w:p>
    <w:p w14:paraId="7203B953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马克思主义的立场、观点和方法分析问题、解决问题；</w:t>
      </w:r>
    </w:p>
    <w:p w14:paraId="13E99998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2.自觉遵守国家法律法规和社会公德，具有较强的社会责任感</w:t>
      </w:r>
    </w:p>
    <w:p w14:paraId="03B61A30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和集体荣誉感，正确处理个人、集体和国家利益之间的关系；</w:t>
      </w:r>
    </w:p>
    <w:p w14:paraId="7C175F3A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3.自觉遵守校纪校规，在公共场所举止文明得体；</w:t>
      </w:r>
    </w:p>
    <w:p w14:paraId="27AD3254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4.学习目的明确、态度端正，具有良好的生活习惯，宿舍卫生情况良好；</w:t>
      </w:r>
    </w:p>
    <w:p w14:paraId="3A70768A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5.积极参加校、院及班级组织的各项活动；</w:t>
      </w:r>
    </w:p>
    <w:p w14:paraId="0780648D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6.自觉遵守实验室的规定和安全规范；</w:t>
      </w:r>
    </w:p>
    <w:p w14:paraId="639E3596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7.自觉遵守科学道德和学术规范要求；</w:t>
      </w:r>
    </w:p>
    <w:p w14:paraId="477A9674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8.尊敬实验室教师，团结实验室同学；</w:t>
      </w:r>
    </w:p>
    <w:p w14:paraId="44EACD9C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9.积极并认真完成导师交给的科研等任务；</w:t>
      </w:r>
    </w:p>
    <w:p w14:paraId="7EDEC1F8" w14:textId="77777777" w:rsidR="00CC0B72" w:rsidRDefault="00000000">
      <w:pPr>
        <w:tabs>
          <w:tab w:val="left" w:pos="312"/>
        </w:tabs>
        <w:spacing w:line="360" w:lineRule="auto"/>
        <w:jc w:val="left"/>
        <w:rPr>
          <w:rStyle w:val="NormalCharacter"/>
          <w:rFonts w:ascii="仿宋" w:eastAsia="仿宋" w:hAnsi="仿宋" w:cs="仿宋" w:hint="eastAsia"/>
          <w:kern w:val="0"/>
          <w:szCs w:val="21"/>
        </w:rPr>
      </w:pPr>
      <w:r>
        <w:rPr>
          <w:rStyle w:val="NormalCharacter"/>
          <w:rFonts w:ascii="仿宋" w:eastAsia="仿宋" w:hAnsi="仿宋" w:cs="仿宋" w:hint="eastAsia"/>
          <w:kern w:val="0"/>
          <w:szCs w:val="21"/>
        </w:rPr>
        <w:t>10.科研工作进展良好，积极参与学术活动等。</w:t>
      </w:r>
    </w:p>
    <w:p w14:paraId="42C4414D" w14:textId="77777777" w:rsidR="00CC0B72" w:rsidRDefault="00CC0B72">
      <w:pPr>
        <w:tabs>
          <w:tab w:val="left" w:pos="312"/>
        </w:tabs>
        <w:jc w:val="left"/>
        <w:rPr>
          <w:rStyle w:val="NormalCharacter"/>
          <w:rFonts w:ascii="宋体" w:hAnsi="宋体" w:hint="eastAsia"/>
          <w:kern w:val="0"/>
          <w:szCs w:val="21"/>
        </w:rPr>
      </w:pPr>
    </w:p>
    <w:sectPr w:rsidR="00CC0B72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489C9" w14:textId="77777777" w:rsidR="00E95BA2" w:rsidRDefault="00E95BA2">
      <w:r>
        <w:separator/>
      </w:r>
    </w:p>
  </w:endnote>
  <w:endnote w:type="continuationSeparator" w:id="0">
    <w:p w14:paraId="268F9D04" w14:textId="77777777" w:rsidR="00E95BA2" w:rsidRDefault="00E9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6D809" w14:textId="77777777" w:rsidR="00E95BA2" w:rsidRDefault="00E95BA2">
      <w:r>
        <w:separator/>
      </w:r>
    </w:p>
  </w:footnote>
  <w:footnote w:type="continuationSeparator" w:id="0">
    <w:p w14:paraId="6A28BD39" w14:textId="77777777" w:rsidR="00E95BA2" w:rsidRDefault="00E9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102D7" w14:textId="77777777" w:rsidR="00CC0B72" w:rsidRDefault="00000000">
    <w:pPr>
      <w:pStyle w:val="a5"/>
      <w:jc w:val="left"/>
      <w:rPr>
        <w:rStyle w:val="NormalCharacter"/>
      </w:rPr>
    </w:pPr>
    <w:r>
      <w:rPr>
        <w:rStyle w:val="NormalCharacter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1" allowOverlap="1" wp14:anchorId="7F2B787F" wp14:editId="41BAA89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自选图形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/>
                    </wps:cNvSpPr>
                    <wps:spPr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A1" fmla="val 0"/>
                          <a:gd name="A2" fmla="val 0"/>
                          <a:gd name="A3" fmla="val 0"/>
                        </a:gdLst>
                        <a:ahLst/>
                        <a:cxnLst/>
                        <a:rect l="0" t="0" r="0" b="0"/>
                        <a:pathLst/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4CDCFFE7" id="自选图形 2" o:spid="_x0000_s1026" style="position:absolute;left:0;text-align:left;margin-left:0;margin-top:0;width:50pt;height:50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" filled="f" stroked="f">
              <v:path arrowok="t" textboxrect="@1,@1,@1,@1"/>
              <o:lock v:ext="edit" aspectratio="t" selection="t"/>
            </v:shape>
          </w:pict>
        </mc:Fallback>
      </mc:AlternateContent>
    </w:r>
    <w:r>
      <w:rPr>
        <w:rStyle w:val="NormalCharacter"/>
        <w:noProof/>
      </w:rPr>
      <w:drawing>
        <wp:inline distT="0" distB="0" distL="114300" distR="114300" wp14:anchorId="30E22D21" wp14:editId="6FEA0C06">
          <wp:extent cx="2143125" cy="314325"/>
          <wp:effectExtent l="0" t="0" r="5715" b="5715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1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ormalCharacter"/>
      </w:rPr>
      <w:t xml:space="preserve">                                 </w:t>
    </w:r>
    <w:r>
      <w:rPr>
        <w:rStyle w:val="NormalCharacter"/>
        <w:sz w:val="21"/>
        <w:szCs w:val="32"/>
      </w:rPr>
      <w:t>厚积薄发</w:t>
    </w:r>
    <w:r>
      <w:rPr>
        <w:rStyle w:val="NormalCharacter"/>
        <w:sz w:val="21"/>
        <w:szCs w:val="32"/>
      </w:rPr>
      <w:t xml:space="preserve">  </w:t>
    </w:r>
    <w:r>
      <w:rPr>
        <w:rStyle w:val="NormalCharacter"/>
        <w:sz w:val="21"/>
        <w:szCs w:val="32"/>
      </w:rPr>
      <w:t>开物成</w:t>
    </w:r>
    <w:proofErr w:type="gramStart"/>
    <w:r>
      <w:rPr>
        <w:rStyle w:val="NormalCharacter"/>
        <w:sz w:val="21"/>
        <w:szCs w:val="32"/>
      </w:rPr>
      <w:t>务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5BF"/>
    <w:rsid w:val="00012DE9"/>
    <w:rsid w:val="00045043"/>
    <w:rsid w:val="00053CD0"/>
    <w:rsid w:val="00053EDF"/>
    <w:rsid w:val="00054E87"/>
    <w:rsid w:val="00061FA2"/>
    <w:rsid w:val="00063645"/>
    <w:rsid w:val="0013231C"/>
    <w:rsid w:val="00132F17"/>
    <w:rsid w:val="0013450C"/>
    <w:rsid w:val="00166B77"/>
    <w:rsid w:val="00193D27"/>
    <w:rsid w:val="001D0C2B"/>
    <w:rsid w:val="00276A53"/>
    <w:rsid w:val="004B67FB"/>
    <w:rsid w:val="00502472"/>
    <w:rsid w:val="005363C2"/>
    <w:rsid w:val="0056662C"/>
    <w:rsid w:val="005E7298"/>
    <w:rsid w:val="0060760E"/>
    <w:rsid w:val="006C4A3C"/>
    <w:rsid w:val="006D75BF"/>
    <w:rsid w:val="00787974"/>
    <w:rsid w:val="007B655E"/>
    <w:rsid w:val="007C5EAD"/>
    <w:rsid w:val="007C669E"/>
    <w:rsid w:val="00821F7D"/>
    <w:rsid w:val="00850AAF"/>
    <w:rsid w:val="008B1801"/>
    <w:rsid w:val="008B5BEF"/>
    <w:rsid w:val="009B09E8"/>
    <w:rsid w:val="00AE6CAC"/>
    <w:rsid w:val="00B330E5"/>
    <w:rsid w:val="00B72E47"/>
    <w:rsid w:val="00B817B7"/>
    <w:rsid w:val="00B922D9"/>
    <w:rsid w:val="00BC5A9D"/>
    <w:rsid w:val="00BC73D8"/>
    <w:rsid w:val="00BD116E"/>
    <w:rsid w:val="00C02B5E"/>
    <w:rsid w:val="00C93A84"/>
    <w:rsid w:val="00C961D9"/>
    <w:rsid w:val="00CC0B72"/>
    <w:rsid w:val="00D6275C"/>
    <w:rsid w:val="00D662D7"/>
    <w:rsid w:val="00E273D2"/>
    <w:rsid w:val="00E45C80"/>
    <w:rsid w:val="00E620E2"/>
    <w:rsid w:val="00E70083"/>
    <w:rsid w:val="00E86F54"/>
    <w:rsid w:val="00E95BA2"/>
    <w:rsid w:val="00EB205D"/>
    <w:rsid w:val="00EB5B54"/>
    <w:rsid w:val="00F5382B"/>
    <w:rsid w:val="00F60975"/>
    <w:rsid w:val="00FA3A58"/>
    <w:rsid w:val="114D634D"/>
    <w:rsid w:val="54634852"/>
    <w:rsid w:val="58837583"/>
    <w:rsid w:val="5D6B1A29"/>
    <w:rsid w:val="68292303"/>
    <w:rsid w:val="697721F6"/>
    <w:rsid w:val="6C1979FB"/>
    <w:rsid w:val="7462211C"/>
    <w:rsid w:val="7BC0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D1198"/>
  <w15:docId w15:val="{AEFB0D0E-5BAC-4552-94A5-B5E44879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link w:val="a3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UserStyle2">
    <w:name w:val="UserStyle_2"/>
    <w:link w:val="Acetate"/>
    <w:semiHidden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2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customStyle="1" w:styleId="213">
    <w:name w:val="213"/>
    <w:basedOn w:val="TableNormal"/>
    <w:qFormat/>
    <w:tblPr/>
  </w:style>
  <w:style w:type="table" w:customStyle="1" w:styleId="241">
    <w:name w:val="241"/>
    <w:basedOn w:val="TableNormal"/>
    <w:qFormat/>
    <w:tblPr/>
  </w:style>
  <w:style w:type="table" w:customStyle="1" w:styleId="199">
    <w:name w:val="199"/>
    <w:basedOn w:val="TableNormal"/>
    <w:qFormat/>
    <w:tblPr/>
  </w:style>
  <w:style w:type="table" w:customStyle="1" w:styleId="185">
    <w:name w:val="185"/>
    <w:basedOn w:val="TableNormal"/>
    <w:qFormat/>
    <w:tblPr/>
  </w:style>
  <w:style w:type="table" w:customStyle="1" w:styleId="TableGrid">
    <w:name w:val="TableGrid"/>
    <w:basedOn w:val="TableNormal"/>
    <w:qFormat/>
    <w:tblPr/>
  </w:style>
  <w:style w:type="table" w:customStyle="1" w:styleId="227">
    <w:name w:val="227"/>
    <w:basedOn w:val="TableNormal"/>
    <w:qFormat/>
    <w:tblPr/>
  </w:style>
  <w:style w:type="table" w:customStyle="1" w:styleId="255">
    <w:name w:val="255"/>
    <w:basedOn w:val="TableNormal"/>
    <w:qFormat/>
    <w:tblPr/>
  </w:style>
  <w:style w:type="table" w:customStyle="1" w:styleId="UserStyle3">
    <w:name w:val="UserStyle_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WXMZ</dc:creator>
  <cp:lastModifiedBy>钦昭 李</cp:lastModifiedBy>
  <cp:revision>9</cp:revision>
  <dcterms:created xsi:type="dcterms:W3CDTF">2021-10-21T04:59:00Z</dcterms:created>
  <dcterms:modified xsi:type="dcterms:W3CDTF">2024-09-14T11:14:00Z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