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1F9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2025年工商管理学院/马克思主义学院</w:t>
      </w:r>
    </w:p>
    <w:p w14:paraId="4657A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本科生综合素质测评实施办法</w:t>
      </w:r>
    </w:p>
    <w:p w14:paraId="6BA73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（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征求意见</w:t>
      </w:r>
      <w:r>
        <w:rPr>
          <w:rFonts w:hint="eastAsia" w:ascii="方正小标宋简体" w:eastAsia="方正小标宋简体"/>
          <w:color w:val="auto"/>
          <w:sz w:val="44"/>
          <w:szCs w:val="44"/>
        </w:rPr>
        <w:t>稿）</w:t>
      </w:r>
    </w:p>
    <w:p w14:paraId="4A7E1B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color w:val="auto"/>
          <w:sz w:val="32"/>
          <w:szCs w:val="32"/>
        </w:rPr>
      </w:pPr>
    </w:p>
    <w:p w14:paraId="6143A8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一、总则</w:t>
      </w:r>
    </w:p>
    <w:p w14:paraId="1A20BD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第一条 为了进一步规范学院学生工作日常管理，鼓励我院学生积极参加科技创新、社会实践、志愿服务、文艺晚会、体育比赛、征文等活动，依据《中国石油大学（北京）克拉玛依校区本科生综合测评办法（修订）》，按照公开、公平、公正和民主集中制原则制定。</w:t>
      </w:r>
    </w:p>
    <w:p w14:paraId="1E666B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第二条 为了进一步落实好本科生综合测评工作，特成立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工商管理学院/马克思主义学院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本科生综合测评委员会（具体名单如下）：</w:t>
      </w:r>
    </w:p>
    <w:p w14:paraId="5A3B38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组长：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刘焕礼 丁英宏</w:t>
      </w:r>
    </w:p>
    <w:p w14:paraId="1B949E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副组长：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侯庆磊 马郑玮</w:t>
      </w:r>
    </w:p>
    <w:p w14:paraId="4DFB76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成员：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袁亚婷 王永康 付先峰 曲洋莹 魏颖 丁炜浩 林益帆</w:t>
      </w:r>
    </w:p>
    <w:p w14:paraId="7B75E1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本办法最终解释权归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工商管理学院/马克思主义学院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本科生综合测评委员会。</w:t>
      </w:r>
    </w:p>
    <w:p w14:paraId="6D13CF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第三条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本办法适用于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工商管理学院/马克思主义学院</w:t>
      </w:r>
      <w:r>
        <w:rPr>
          <w:rFonts w:ascii="Times New Roman" w:hAnsi="Times New Roman" w:eastAsia="仿宋_GB2312"/>
          <w:color w:val="auto"/>
          <w:sz w:val="32"/>
          <w:szCs w:val="32"/>
        </w:rPr>
        <w:t>2024年及以后入学学生，2023年及以前入学学生按原有办法执行。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综合测评每学年进行一次，以同年级同专业为排序单位，每年度所有加分截止至当年</w:t>
      </w:r>
      <w:r>
        <w:rPr>
          <w:rFonts w:ascii="Times New Roman" w:hAnsi="Times New Roman" w:eastAsia="仿宋_GB2312"/>
          <w:color w:val="auto"/>
          <w:sz w:val="32"/>
          <w:szCs w:val="32"/>
        </w:rPr>
        <w:t>8月31日，所有具备加分资格的条目应在上述时间内取得。</w:t>
      </w:r>
    </w:p>
    <w:p w14:paraId="10361F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二、总成绩</w:t>
      </w:r>
    </w:p>
    <w:p w14:paraId="22E5A2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综合测评成绩</w:t>
      </w:r>
      <w:r>
        <w:rPr>
          <w:rFonts w:ascii="Times New Roman" w:hAnsi="Times New Roman" w:eastAsia="仿宋_GB2312"/>
          <w:color w:val="auto"/>
          <w:sz w:val="32"/>
          <w:szCs w:val="32"/>
        </w:rPr>
        <w:t>=德育成绩×15%+智育成绩×70%+体育成绩×5%+美育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成绩×</w:t>
      </w:r>
      <w:r>
        <w:rPr>
          <w:rFonts w:ascii="Times New Roman" w:hAnsi="Times New Roman" w:eastAsia="仿宋_GB2312"/>
          <w:color w:val="auto"/>
          <w:sz w:val="32"/>
          <w:szCs w:val="32"/>
        </w:rPr>
        <w:t>5%+劳育成绩×5%</w:t>
      </w:r>
    </w:p>
    <w:p w14:paraId="52651D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三、德育测评</w:t>
      </w:r>
    </w:p>
    <w:p w14:paraId="7C0835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德育成绩（</w:t>
      </w:r>
      <w:r>
        <w:rPr>
          <w:rFonts w:ascii="Times New Roman" w:hAnsi="Times New Roman" w:eastAsia="仿宋_GB2312"/>
          <w:color w:val="auto"/>
          <w:sz w:val="32"/>
          <w:szCs w:val="32"/>
        </w:rPr>
        <w:t>100分）=思想品德测评分值（70分）＋德育加分（30分）-扣分项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</w:t>
      </w:r>
    </w:p>
    <w:p w14:paraId="5F3B24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（一）德育基础分：思想品德测评分值（70分）</w:t>
      </w:r>
    </w:p>
    <w:p w14:paraId="34E9D7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学生思想品德测评分值</w:t>
      </w:r>
      <w:r>
        <w:rPr>
          <w:rFonts w:ascii="Times New Roman" w:hAnsi="Times New Roman" w:eastAsia="仿宋_GB2312"/>
          <w:color w:val="auto"/>
          <w:sz w:val="32"/>
          <w:szCs w:val="32"/>
        </w:rPr>
        <w:t>=（辅导</w:t>
      </w:r>
      <w:bookmarkStart w:id="13" w:name="_GoBack"/>
      <w:bookmarkEnd w:id="13"/>
      <w:r>
        <w:rPr>
          <w:rFonts w:ascii="Times New Roman" w:hAnsi="Times New Roman" w:eastAsia="仿宋_GB2312"/>
          <w:color w:val="auto"/>
          <w:sz w:val="32"/>
          <w:szCs w:val="32"/>
        </w:rPr>
        <w:t>员评分×50%+班团委员会评分20%+班级学生互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评平均分×</w:t>
      </w:r>
      <w:r>
        <w:rPr>
          <w:rFonts w:ascii="Times New Roman" w:hAnsi="Times New Roman" w:eastAsia="仿宋_GB2312"/>
          <w:color w:val="auto"/>
          <w:sz w:val="32"/>
          <w:szCs w:val="32"/>
        </w:rPr>
        <w:t>20%+班主任评分×10%）×70%</w:t>
      </w:r>
    </w:p>
    <w:p w14:paraId="71CECF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主要从理想信念、集体观念、公共道德、学习态度、组织纪律等五个方面表现进行综合评价，每项</w:t>
      </w:r>
      <w:r>
        <w:rPr>
          <w:rFonts w:ascii="Times New Roman" w:hAnsi="Times New Roman" w:eastAsia="仿宋_GB2312"/>
          <w:color w:val="auto"/>
          <w:sz w:val="32"/>
          <w:szCs w:val="32"/>
        </w:rPr>
        <w:t>20分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</w:t>
      </w:r>
    </w:p>
    <w:p w14:paraId="48F3A0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（二）德育加分（30分）</w:t>
      </w:r>
    </w:p>
    <w:p w14:paraId="265AC8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德育加分由思想品德表现和</w:t>
      </w:r>
      <w:bookmarkStart w:id="0" w:name="OLE_LINK4"/>
      <w:r>
        <w:rPr>
          <w:rFonts w:hint="eastAsia" w:ascii="Times New Roman" w:hAnsi="Times New Roman" w:eastAsia="仿宋_GB2312"/>
          <w:color w:val="auto"/>
          <w:sz w:val="32"/>
          <w:szCs w:val="32"/>
        </w:rPr>
        <w:t>学生社会工作</w:t>
      </w:r>
      <w:bookmarkEnd w:id="0"/>
      <w:r>
        <w:rPr>
          <w:rFonts w:hint="eastAsia" w:ascii="Times New Roman" w:hAnsi="Times New Roman" w:eastAsia="仿宋_GB2312"/>
          <w:color w:val="auto"/>
          <w:sz w:val="32"/>
          <w:szCs w:val="32"/>
        </w:rPr>
        <w:t>组成，各项分值可累加，上限不超过</w:t>
      </w:r>
      <w:r>
        <w:rPr>
          <w:rFonts w:ascii="Times New Roman" w:hAnsi="Times New Roman" w:eastAsia="仿宋_GB2312"/>
          <w:color w:val="auto"/>
          <w:sz w:val="32"/>
          <w:szCs w:val="32"/>
        </w:rPr>
        <w:t>30分。</w:t>
      </w:r>
    </w:p>
    <w:p w14:paraId="2FC88104">
      <w:pPr>
        <w:pStyle w:val="6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auto"/>
        <w:rPr>
          <w:rFonts w:ascii="Times New Roman" w:hAnsi="Times New Roman" w:eastAsia="仿宋_GB2312"/>
          <w:b/>
          <w:bCs/>
          <w:color w:val="auto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auto"/>
          <w:sz w:val="32"/>
          <w:szCs w:val="32"/>
        </w:rPr>
        <w:t>思想品德表现</w:t>
      </w:r>
    </w:p>
    <w:p w14:paraId="1952E0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包括集体荣誉、个人荣誉、学习进步和积极表现四个方面，按下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述标准加分，如所获荣誉不分级别，视为该等级一等奖。</w:t>
      </w:r>
    </w:p>
    <w:tbl>
      <w:tblPr>
        <w:tblStyle w:val="4"/>
        <w:tblW w:w="88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6"/>
        <w:gridCol w:w="2015"/>
        <w:gridCol w:w="3171"/>
        <w:gridCol w:w="1141"/>
      </w:tblGrid>
      <w:tr w14:paraId="5B63A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36" w:type="dxa"/>
            <w:shd w:val="clear" w:color="auto" w:fill="auto"/>
            <w:noWrap/>
            <w:vAlign w:val="center"/>
          </w:tcPr>
          <w:p w14:paraId="2B4EA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项目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14:paraId="03031A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等级</w:t>
            </w:r>
          </w:p>
        </w:tc>
        <w:tc>
          <w:tcPr>
            <w:tcW w:w="3171" w:type="dxa"/>
            <w:shd w:val="clear" w:color="auto" w:fill="auto"/>
            <w:noWrap/>
            <w:vAlign w:val="center"/>
          </w:tcPr>
          <w:p w14:paraId="290F6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级别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4E5985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加分</w:t>
            </w:r>
          </w:p>
        </w:tc>
      </w:tr>
      <w:tr w14:paraId="6B7E9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36" w:type="dxa"/>
            <w:vMerge w:val="restart"/>
            <w:shd w:val="clear" w:color="auto" w:fill="auto"/>
            <w:vAlign w:val="center"/>
          </w:tcPr>
          <w:p w14:paraId="7B028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集体荣誉加分</w:t>
            </w:r>
          </w:p>
          <w:p w14:paraId="19B2C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（党支部、团支部、班级、宿舍等获得的集体荣誉，集体成员每人均按对应级别加分）</w:t>
            </w:r>
          </w:p>
        </w:tc>
        <w:tc>
          <w:tcPr>
            <w:tcW w:w="2015" w:type="dxa"/>
            <w:vMerge w:val="restart"/>
            <w:shd w:val="clear" w:color="auto" w:fill="auto"/>
            <w:noWrap/>
            <w:vAlign w:val="center"/>
          </w:tcPr>
          <w:p w14:paraId="79E2DB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3171" w:type="dxa"/>
            <w:shd w:val="clear" w:color="auto" w:fill="auto"/>
            <w:noWrap/>
            <w:vAlign w:val="center"/>
          </w:tcPr>
          <w:p w14:paraId="0F0A0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0DBB74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</w:t>
            </w:r>
          </w:p>
        </w:tc>
      </w:tr>
      <w:tr w14:paraId="7C21B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36" w:type="dxa"/>
            <w:vMerge w:val="continue"/>
            <w:vAlign w:val="center"/>
          </w:tcPr>
          <w:p w14:paraId="7358C4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vMerge w:val="continue"/>
            <w:vAlign w:val="center"/>
          </w:tcPr>
          <w:p w14:paraId="2F815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71" w:type="dxa"/>
            <w:shd w:val="clear" w:color="auto" w:fill="auto"/>
            <w:noWrap/>
            <w:vAlign w:val="center"/>
          </w:tcPr>
          <w:p w14:paraId="0F2500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1980C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18</w:t>
            </w:r>
          </w:p>
        </w:tc>
      </w:tr>
      <w:tr w14:paraId="3D1C6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36" w:type="dxa"/>
            <w:vMerge w:val="continue"/>
            <w:vAlign w:val="center"/>
          </w:tcPr>
          <w:p w14:paraId="341628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vMerge w:val="continue"/>
            <w:vAlign w:val="center"/>
          </w:tcPr>
          <w:p w14:paraId="51292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71" w:type="dxa"/>
            <w:shd w:val="clear" w:color="auto" w:fill="auto"/>
            <w:noWrap/>
            <w:vAlign w:val="center"/>
          </w:tcPr>
          <w:p w14:paraId="3387E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7FECDE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16</w:t>
            </w:r>
          </w:p>
        </w:tc>
      </w:tr>
      <w:tr w14:paraId="3187E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36" w:type="dxa"/>
            <w:vMerge w:val="continue"/>
            <w:vAlign w:val="center"/>
          </w:tcPr>
          <w:p w14:paraId="052859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vMerge w:val="continue"/>
            <w:vAlign w:val="center"/>
          </w:tcPr>
          <w:p w14:paraId="78018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71" w:type="dxa"/>
            <w:shd w:val="clear" w:color="auto" w:fill="auto"/>
            <w:noWrap/>
            <w:vAlign w:val="center"/>
          </w:tcPr>
          <w:p w14:paraId="6DB3CE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鼓励奖/优秀奖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25F7E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14</w:t>
            </w:r>
          </w:p>
        </w:tc>
      </w:tr>
      <w:tr w14:paraId="1E9B5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36" w:type="dxa"/>
            <w:vMerge w:val="continue"/>
            <w:vAlign w:val="center"/>
          </w:tcPr>
          <w:p w14:paraId="459CEF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vMerge w:val="restart"/>
            <w:shd w:val="clear" w:color="auto" w:fill="auto"/>
            <w:noWrap/>
            <w:vAlign w:val="center"/>
          </w:tcPr>
          <w:p w14:paraId="30A47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省部级</w:t>
            </w:r>
          </w:p>
        </w:tc>
        <w:tc>
          <w:tcPr>
            <w:tcW w:w="3171" w:type="dxa"/>
            <w:shd w:val="clear" w:color="auto" w:fill="auto"/>
            <w:noWrap/>
            <w:vAlign w:val="center"/>
          </w:tcPr>
          <w:p w14:paraId="30EFC3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791E6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12</w:t>
            </w:r>
          </w:p>
        </w:tc>
      </w:tr>
      <w:tr w14:paraId="6BFF2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36" w:type="dxa"/>
            <w:vMerge w:val="continue"/>
            <w:vAlign w:val="center"/>
          </w:tcPr>
          <w:p w14:paraId="491314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vMerge w:val="continue"/>
            <w:vAlign w:val="center"/>
          </w:tcPr>
          <w:p w14:paraId="7C1580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71" w:type="dxa"/>
            <w:shd w:val="clear" w:color="auto" w:fill="auto"/>
            <w:noWrap/>
            <w:vAlign w:val="center"/>
          </w:tcPr>
          <w:p w14:paraId="5FF4D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4F3CD6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10</w:t>
            </w:r>
          </w:p>
        </w:tc>
      </w:tr>
      <w:tr w14:paraId="7AAA1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36" w:type="dxa"/>
            <w:vMerge w:val="continue"/>
            <w:vAlign w:val="center"/>
          </w:tcPr>
          <w:p w14:paraId="366C49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vMerge w:val="continue"/>
            <w:vAlign w:val="center"/>
          </w:tcPr>
          <w:p w14:paraId="73595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71" w:type="dxa"/>
            <w:shd w:val="clear" w:color="auto" w:fill="auto"/>
            <w:noWrap/>
            <w:vAlign w:val="center"/>
          </w:tcPr>
          <w:p w14:paraId="45F97B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0F062A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8</w:t>
            </w:r>
          </w:p>
        </w:tc>
      </w:tr>
      <w:tr w14:paraId="3CDB6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36" w:type="dxa"/>
            <w:vMerge w:val="continue"/>
            <w:vAlign w:val="center"/>
          </w:tcPr>
          <w:p w14:paraId="6ADC5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vMerge w:val="continue"/>
            <w:vAlign w:val="center"/>
          </w:tcPr>
          <w:p w14:paraId="2210EA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71" w:type="dxa"/>
            <w:shd w:val="clear" w:color="auto" w:fill="auto"/>
            <w:noWrap/>
            <w:vAlign w:val="center"/>
          </w:tcPr>
          <w:p w14:paraId="7E0A78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鼓励奖/优秀奖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72B8F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</w:t>
            </w:r>
          </w:p>
        </w:tc>
      </w:tr>
      <w:tr w14:paraId="36205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36" w:type="dxa"/>
            <w:vMerge w:val="continue"/>
            <w:vAlign w:val="center"/>
          </w:tcPr>
          <w:p w14:paraId="48210C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vMerge w:val="restart"/>
            <w:shd w:val="clear" w:color="auto" w:fill="auto"/>
            <w:noWrap/>
            <w:vAlign w:val="center"/>
          </w:tcPr>
          <w:p w14:paraId="36DA26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校级</w:t>
            </w:r>
          </w:p>
        </w:tc>
        <w:tc>
          <w:tcPr>
            <w:tcW w:w="3171" w:type="dxa"/>
            <w:shd w:val="clear" w:color="auto" w:fill="auto"/>
            <w:noWrap/>
            <w:vAlign w:val="center"/>
          </w:tcPr>
          <w:p w14:paraId="6A131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7A51F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</w:t>
            </w:r>
          </w:p>
        </w:tc>
      </w:tr>
      <w:tr w14:paraId="0E7C7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36" w:type="dxa"/>
            <w:vMerge w:val="continue"/>
            <w:vAlign w:val="center"/>
          </w:tcPr>
          <w:p w14:paraId="12615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vMerge w:val="continue"/>
            <w:vAlign w:val="center"/>
          </w:tcPr>
          <w:p w14:paraId="3BDC3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71" w:type="dxa"/>
            <w:shd w:val="clear" w:color="auto" w:fill="auto"/>
            <w:noWrap/>
            <w:vAlign w:val="center"/>
          </w:tcPr>
          <w:p w14:paraId="0A0EC4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7389F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</w:t>
            </w:r>
          </w:p>
        </w:tc>
      </w:tr>
      <w:tr w14:paraId="6D67D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36" w:type="dxa"/>
            <w:vMerge w:val="continue"/>
            <w:vAlign w:val="center"/>
          </w:tcPr>
          <w:p w14:paraId="592F0F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vMerge w:val="continue"/>
            <w:vAlign w:val="center"/>
          </w:tcPr>
          <w:p w14:paraId="7D854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71" w:type="dxa"/>
            <w:shd w:val="clear" w:color="auto" w:fill="auto"/>
            <w:noWrap/>
            <w:vAlign w:val="center"/>
          </w:tcPr>
          <w:p w14:paraId="7D91B2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5988BA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</w:tr>
      <w:tr w14:paraId="3A22E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36" w:type="dxa"/>
            <w:vMerge w:val="continue"/>
            <w:vAlign w:val="center"/>
          </w:tcPr>
          <w:p w14:paraId="43272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auto"/>
            <w:noWrap/>
            <w:vAlign w:val="center"/>
          </w:tcPr>
          <w:p w14:paraId="509F26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院级</w:t>
            </w:r>
          </w:p>
        </w:tc>
        <w:tc>
          <w:tcPr>
            <w:tcW w:w="3171" w:type="dxa"/>
            <w:shd w:val="clear" w:color="auto" w:fill="auto"/>
            <w:noWrap/>
            <w:vAlign w:val="center"/>
          </w:tcPr>
          <w:p w14:paraId="04A2F1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7A235F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</w:t>
            </w:r>
          </w:p>
        </w:tc>
      </w:tr>
      <w:tr w14:paraId="17211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36" w:type="dxa"/>
            <w:vMerge w:val="restart"/>
            <w:shd w:val="clear" w:color="auto" w:fill="auto"/>
            <w:vAlign w:val="center"/>
          </w:tcPr>
          <w:p w14:paraId="674EC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个人荣誉加分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（参加德育类主题征文、演讲比赛、知识竞赛、作品征集等获奖；荣获思政类相关荣誉称号，获得通报表扬、嘉奖、立功等荣誉）</w:t>
            </w:r>
          </w:p>
        </w:tc>
        <w:tc>
          <w:tcPr>
            <w:tcW w:w="2015" w:type="dxa"/>
            <w:vMerge w:val="restart"/>
            <w:shd w:val="clear" w:color="auto" w:fill="auto"/>
            <w:noWrap/>
            <w:vAlign w:val="center"/>
          </w:tcPr>
          <w:p w14:paraId="533966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3171" w:type="dxa"/>
            <w:shd w:val="clear" w:color="auto" w:fill="auto"/>
            <w:noWrap/>
            <w:vAlign w:val="center"/>
          </w:tcPr>
          <w:p w14:paraId="5C2F3F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1B93FB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12</w:t>
            </w:r>
          </w:p>
        </w:tc>
      </w:tr>
      <w:tr w14:paraId="55E4E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36" w:type="dxa"/>
            <w:vMerge w:val="continue"/>
            <w:vAlign w:val="center"/>
          </w:tcPr>
          <w:p w14:paraId="6C43B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vMerge w:val="continue"/>
            <w:vAlign w:val="center"/>
          </w:tcPr>
          <w:p w14:paraId="7C2ABB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71" w:type="dxa"/>
            <w:shd w:val="clear" w:color="auto" w:fill="auto"/>
            <w:noWrap/>
            <w:vAlign w:val="center"/>
          </w:tcPr>
          <w:p w14:paraId="0E66A0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122CA5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11</w:t>
            </w:r>
          </w:p>
        </w:tc>
      </w:tr>
      <w:tr w14:paraId="114C6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36" w:type="dxa"/>
            <w:vMerge w:val="continue"/>
            <w:vAlign w:val="center"/>
          </w:tcPr>
          <w:p w14:paraId="48EB72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vMerge w:val="continue"/>
            <w:vAlign w:val="center"/>
          </w:tcPr>
          <w:p w14:paraId="0B9D84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71" w:type="dxa"/>
            <w:shd w:val="clear" w:color="auto" w:fill="auto"/>
            <w:noWrap/>
            <w:vAlign w:val="center"/>
          </w:tcPr>
          <w:p w14:paraId="34E33D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0CC8E0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10</w:t>
            </w:r>
          </w:p>
        </w:tc>
      </w:tr>
      <w:tr w14:paraId="34BA7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36" w:type="dxa"/>
            <w:vMerge w:val="continue"/>
            <w:vAlign w:val="center"/>
          </w:tcPr>
          <w:p w14:paraId="3B9B8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vMerge w:val="continue"/>
            <w:vAlign w:val="center"/>
          </w:tcPr>
          <w:p w14:paraId="59E841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71" w:type="dxa"/>
            <w:shd w:val="clear" w:color="auto" w:fill="auto"/>
            <w:noWrap/>
            <w:vAlign w:val="center"/>
          </w:tcPr>
          <w:p w14:paraId="3E22D4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鼓励奖/优秀奖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594E8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9</w:t>
            </w:r>
          </w:p>
        </w:tc>
      </w:tr>
      <w:tr w14:paraId="79CCD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36" w:type="dxa"/>
            <w:vMerge w:val="continue"/>
            <w:vAlign w:val="center"/>
          </w:tcPr>
          <w:p w14:paraId="71922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vMerge w:val="restart"/>
            <w:shd w:val="clear" w:color="auto" w:fill="auto"/>
            <w:noWrap/>
            <w:vAlign w:val="center"/>
          </w:tcPr>
          <w:p w14:paraId="0DFD56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省部级</w:t>
            </w:r>
          </w:p>
        </w:tc>
        <w:tc>
          <w:tcPr>
            <w:tcW w:w="3171" w:type="dxa"/>
            <w:shd w:val="clear" w:color="auto" w:fill="auto"/>
            <w:noWrap/>
            <w:vAlign w:val="center"/>
          </w:tcPr>
          <w:p w14:paraId="4AF901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4DACD0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8</w:t>
            </w:r>
          </w:p>
        </w:tc>
      </w:tr>
      <w:tr w14:paraId="36A4C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36" w:type="dxa"/>
            <w:vMerge w:val="continue"/>
            <w:vAlign w:val="center"/>
          </w:tcPr>
          <w:p w14:paraId="425D46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vMerge w:val="continue"/>
            <w:vAlign w:val="center"/>
          </w:tcPr>
          <w:p w14:paraId="0F53E9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71" w:type="dxa"/>
            <w:shd w:val="clear" w:color="auto" w:fill="auto"/>
            <w:noWrap/>
            <w:vAlign w:val="center"/>
          </w:tcPr>
          <w:p w14:paraId="2121B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2694D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7</w:t>
            </w:r>
          </w:p>
        </w:tc>
      </w:tr>
      <w:tr w14:paraId="023FE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36" w:type="dxa"/>
            <w:vMerge w:val="continue"/>
            <w:vAlign w:val="center"/>
          </w:tcPr>
          <w:p w14:paraId="6BABE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vMerge w:val="continue"/>
            <w:vAlign w:val="center"/>
          </w:tcPr>
          <w:p w14:paraId="3CFBC9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71" w:type="dxa"/>
            <w:shd w:val="clear" w:color="auto" w:fill="auto"/>
            <w:noWrap/>
            <w:vAlign w:val="center"/>
          </w:tcPr>
          <w:p w14:paraId="227608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253BC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</w:t>
            </w:r>
          </w:p>
        </w:tc>
      </w:tr>
      <w:tr w14:paraId="59F3D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36" w:type="dxa"/>
            <w:vMerge w:val="continue"/>
            <w:vAlign w:val="center"/>
          </w:tcPr>
          <w:p w14:paraId="693490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vMerge w:val="continue"/>
            <w:vAlign w:val="center"/>
          </w:tcPr>
          <w:p w14:paraId="208ABA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71" w:type="dxa"/>
            <w:shd w:val="clear" w:color="auto" w:fill="auto"/>
            <w:noWrap/>
            <w:vAlign w:val="center"/>
          </w:tcPr>
          <w:p w14:paraId="0533E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鼓励奖/优秀奖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33A4F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</w:t>
            </w:r>
          </w:p>
        </w:tc>
      </w:tr>
      <w:tr w14:paraId="59EA8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36" w:type="dxa"/>
            <w:vMerge w:val="continue"/>
            <w:vAlign w:val="center"/>
          </w:tcPr>
          <w:p w14:paraId="79C664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vMerge w:val="restart"/>
            <w:shd w:val="clear" w:color="auto" w:fill="auto"/>
            <w:noWrap/>
            <w:vAlign w:val="center"/>
          </w:tcPr>
          <w:p w14:paraId="4B14CB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校级</w:t>
            </w:r>
          </w:p>
        </w:tc>
        <w:tc>
          <w:tcPr>
            <w:tcW w:w="3171" w:type="dxa"/>
            <w:shd w:val="clear" w:color="auto" w:fill="auto"/>
            <w:noWrap/>
            <w:vAlign w:val="center"/>
          </w:tcPr>
          <w:p w14:paraId="77DC84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61CEE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</w:t>
            </w:r>
          </w:p>
        </w:tc>
      </w:tr>
      <w:tr w14:paraId="65F3A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36" w:type="dxa"/>
            <w:vMerge w:val="continue"/>
            <w:vAlign w:val="center"/>
          </w:tcPr>
          <w:p w14:paraId="158831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vMerge w:val="continue"/>
            <w:vAlign w:val="center"/>
          </w:tcPr>
          <w:p w14:paraId="24D077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71" w:type="dxa"/>
            <w:shd w:val="clear" w:color="auto" w:fill="auto"/>
            <w:noWrap/>
            <w:vAlign w:val="center"/>
          </w:tcPr>
          <w:p w14:paraId="6C7802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530AF2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</w:t>
            </w:r>
          </w:p>
        </w:tc>
      </w:tr>
      <w:tr w14:paraId="1A02B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36" w:type="dxa"/>
            <w:vMerge w:val="continue"/>
            <w:vAlign w:val="center"/>
          </w:tcPr>
          <w:p w14:paraId="4F7DD7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vMerge w:val="continue"/>
            <w:vAlign w:val="center"/>
          </w:tcPr>
          <w:p w14:paraId="29B22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71" w:type="dxa"/>
            <w:shd w:val="clear" w:color="auto" w:fill="auto"/>
            <w:noWrap/>
            <w:vAlign w:val="center"/>
          </w:tcPr>
          <w:p w14:paraId="3289B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67329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</w:tr>
      <w:tr w14:paraId="34512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36" w:type="dxa"/>
            <w:vMerge w:val="continue"/>
            <w:vAlign w:val="center"/>
          </w:tcPr>
          <w:p w14:paraId="7516A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auto"/>
            <w:noWrap/>
            <w:vAlign w:val="center"/>
          </w:tcPr>
          <w:p w14:paraId="022DC0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院级</w:t>
            </w:r>
          </w:p>
        </w:tc>
        <w:tc>
          <w:tcPr>
            <w:tcW w:w="3171" w:type="dxa"/>
            <w:shd w:val="clear" w:color="auto" w:fill="auto"/>
            <w:noWrap/>
            <w:vAlign w:val="center"/>
          </w:tcPr>
          <w:p w14:paraId="3050C7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25F7F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</w:t>
            </w:r>
          </w:p>
        </w:tc>
      </w:tr>
      <w:tr w14:paraId="5C86A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36" w:type="dxa"/>
            <w:vMerge w:val="restart"/>
            <w:shd w:val="clear" w:color="auto" w:fill="auto"/>
            <w:noWrap/>
            <w:vAlign w:val="center"/>
          </w:tcPr>
          <w:p w14:paraId="276108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学习进步加分 </w:t>
            </w:r>
          </w:p>
        </w:tc>
        <w:tc>
          <w:tcPr>
            <w:tcW w:w="5186" w:type="dxa"/>
            <w:gridSpan w:val="2"/>
            <w:vMerge w:val="restart"/>
            <w:shd w:val="clear" w:color="auto" w:fill="auto"/>
            <w:vAlign w:val="center"/>
          </w:tcPr>
          <w:p w14:paraId="508F6E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经过本人刻苦努力，学年内智育成绩排名在同年级同专业中比上一学年度提高，根据进步幅度加分，加分细则另附</w:t>
            </w:r>
          </w:p>
        </w:tc>
        <w:tc>
          <w:tcPr>
            <w:tcW w:w="1141" w:type="dxa"/>
            <w:vMerge w:val="restart"/>
            <w:shd w:val="clear" w:color="auto" w:fill="auto"/>
            <w:noWrap/>
            <w:vAlign w:val="center"/>
          </w:tcPr>
          <w:p w14:paraId="298E8B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0-10</w:t>
            </w:r>
          </w:p>
        </w:tc>
      </w:tr>
      <w:tr w14:paraId="5A4C2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36" w:type="dxa"/>
            <w:vMerge w:val="continue"/>
            <w:vAlign w:val="center"/>
          </w:tcPr>
          <w:p w14:paraId="34DAF5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86" w:type="dxa"/>
            <w:gridSpan w:val="2"/>
            <w:vMerge w:val="continue"/>
            <w:vAlign w:val="center"/>
          </w:tcPr>
          <w:p w14:paraId="4F1894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vMerge w:val="continue"/>
            <w:vAlign w:val="center"/>
          </w:tcPr>
          <w:p w14:paraId="7CFC6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3F92A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36" w:type="dxa"/>
            <w:vMerge w:val="continue"/>
            <w:vAlign w:val="center"/>
          </w:tcPr>
          <w:p w14:paraId="35B9B3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86" w:type="dxa"/>
            <w:gridSpan w:val="2"/>
            <w:vMerge w:val="continue"/>
            <w:vAlign w:val="center"/>
          </w:tcPr>
          <w:p w14:paraId="302B0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vMerge w:val="continue"/>
            <w:vAlign w:val="center"/>
          </w:tcPr>
          <w:p w14:paraId="7D245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39FD0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36" w:type="dxa"/>
            <w:vMerge w:val="continue"/>
            <w:vAlign w:val="center"/>
          </w:tcPr>
          <w:p w14:paraId="791AE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86" w:type="dxa"/>
            <w:gridSpan w:val="2"/>
            <w:vMerge w:val="continue"/>
            <w:vAlign w:val="center"/>
          </w:tcPr>
          <w:p w14:paraId="173131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vMerge w:val="continue"/>
            <w:vAlign w:val="center"/>
          </w:tcPr>
          <w:p w14:paraId="554BF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242E6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36" w:type="dxa"/>
            <w:vMerge w:val="restart"/>
            <w:shd w:val="clear" w:color="auto" w:fill="auto"/>
            <w:vAlign w:val="center"/>
          </w:tcPr>
          <w:p w14:paraId="3C5B2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积极表现加分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（经相关职能部门或学院认定）</w:t>
            </w:r>
          </w:p>
        </w:tc>
        <w:tc>
          <w:tcPr>
            <w:tcW w:w="2015" w:type="dxa"/>
            <w:vMerge w:val="restart"/>
            <w:shd w:val="clear" w:color="auto" w:fill="auto"/>
            <w:vAlign w:val="center"/>
          </w:tcPr>
          <w:p w14:paraId="10D7A6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在服务社会奉献社会方面表现突出</w:t>
            </w:r>
          </w:p>
        </w:tc>
        <w:tc>
          <w:tcPr>
            <w:tcW w:w="3171" w:type="dxa"/>
            <w:vMerge w:val="restart"/>
            <w:shd w:val="clear" w:color="auto" w:fill="auto"/>
            <w:vAlign w:val="center"/>
          </w:tcPr>
          <w:p w14:paraId="3C1619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事迹特别突出、有重大影响（如获见义勇为荣誉称号、捐献造血干细胞等）</w:t>
            </w:r>
          </w:p>
        </w:tc>
        <w:tc>
          <w:tcPr>
            <w:tcW w:w="1141" w:type="dxa"/>
            <w:vMerge w:val="restart"/>
            <w:shd w:val="clear" w:color="auto" w:fill="auto"/>
            <w:noWrap/>
            <w:vAlign w:val="center"/>
          </w:tcPr>
          <w:p w14:paraId="36EE4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30</w:t>
            </w:r>
          </w:p>
        </w:tc>
      </w:tr>
      <w:tr w14:paraId="1ED2E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36" w:type="dxa"/>
            <w:vMerge w:val="continue"/>
            <w:vAlign w:val="center"/>
          </w:tcPr>
          <w:p w14:paraId="23590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vMerge w:val="continue"/>
            <w:vAlign w:val="center"/>
          </w:tcPr>
          <w:p w14:paraId="2A4E4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71" w:type="dxa"/>
            <w:vMerge w:val="continue"/>
            <w:vAlign w:val="center"/>
          </w:tcPr>
          <w:p w14:paraId="191705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vMerge w:val="continue"/>
            <w:vAlign w:val="center"/>
          </w:tcPr>
          <w:p w14:paraId="233CB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6B68E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36" w:type="dxa"/>
            <w:vMerge w:val="continue"/>
            <w:vAlign w:val="center"/>
          </w:tcPr>
          <w:p w14:paraId="1B6C62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vMerge w:val="continue"/>
            <w:vAlign w:val="center"/>
          </w:tcPr>
          <w:p w14:paraId="281D22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71" w:type="dxa"/>
            <w:vMerge w:val="continue"/>
            <w:vAlign w:val="center"/>
          </w:tcPr>
          <w:p w14:paraId="00D39F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vMerge w:val="continue"/>
            <w:vAlign w:val="center"/>
          </w:tcPr>
          <w:p w14:paraId="51A339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22E35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36" w:type="dxa"/>
            <w:vMerge w:val="continue"/>
            <w:vAlign w:val="center"/>
          </w:tcPr>
          <w:p w14:paraId="32699A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vMerge w:val="continue"/>
            <w:vAlign w:val="center"/>
          </w:tcPr>
          <w:p w14:paraId="18491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71" w:type="dxa"/>
            <w:vMerge w:val="continue"/>
            <w:vAlign w:val="center"/>
          </w:tcPr>
          <w:p w14:paraId="4604A4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vMerge w:val="continue"/>
            <w:vAlign w:val="center"/>
          </w:tcPr>
          <w:p w14:paraId="3B3A2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4DA67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36" w:type="dxa"/>
            <w:vMerge w:val="continue"/>
            <w:vAlign w:val="center"/>
          </w:tcPr>
          <w:p w14:paraId="065B4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vMerge w:val="continue"/>
            <w:vAlign w:val="center"/>
          </w:tcPr>
          <w:p w14:paraId="77E15C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71" w:type="dxa"/>
            <w:vMerge w:val="restart"/>
            <w:shd w:val="clear" w:color="auto" w:fill="auto"/>
            <w:vAlign w:val="center"/>
          </w:tcPr>
          <w:p w14:paraId="1BAA50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事迹突出、有较大影响的（如在抢险救灾等应急事件处置中表现突出等），并接受表彰和报道</w:t>
            </w:r>
          </w:p>
        </w:tc>
        <w:tc>
          <w:tcPr>
            <w:tcW w:w="1141" w:type="dxa"/>
            <w:vMerge w:val="restart"/>
            <w:shd w:val="clear" w:color="auto" w:fill="auto"/>
            <w:noWrap/>
            <w:vAlign w:val="center"/>
          </w:tcPr>
          <w:p w14:paraId="6FE1B5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15</w:t>
            </w:r>
          </w:p>
        </w:tc>
      </w:tr>
      <w:tr w14:paraId="048FA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36" w:type="dxa"/>
            <w:vMerge w:val="continue"/>
            <w:vAlign w:val="center"/>
          </w:tcPr>
          <w:p w14:paraId="06E5C0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vMerge w:val="continue"/>
            <w:vAlign w:val="center"/>
          </w:tcPr>
          <w:p w14:paraId="37095E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71" w:type="dxa"/>
            <w:vMerge w:val="continue"/>
            <w:vAlign w:val="center"/>
          </w:tcPr>
          <w:p w14:paraId="7D766A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vMerge w:val="continue"/>
            <w:vAlign w:val="center"/>
          </w:tcPr>
          <w:p w14:paraId="42D82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433A0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36" w:type="dxa"/>
            <w:vMerge w:val="continue"/>
            <w:vAlign w:val="center"/>
          </w:tcPr>
          <w:p w14:paraId="15CDE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vMerge w:val="continue"/>
            <w:vAlign w:val="center"/>
          </w:tcPr>
          <w:p w14:paraId="178031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71" w:type="dxa"/>
            <w:vMerge w:val="continue"/>
            <w:vAlign w:val="center"/>
          </w:tcPr>
          <w:p w14:paraId="2C07D6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vMerge w:val="continue"/>
            <w:vAlign w:val="center"/>
          </w:tcPr>
          <w:p w14:paraId="43CADB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48DA0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36" w:type="dxa"/>
            <w:vMerge w:val="continue"/>
            <w:vAlign w:val="center"/>
          </w:tcPr>
          <w:p w14:paraId="255600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vMerge w:val="continue"/>
            <w:vAlign w:val="center"/>
          </w:tcPr>
          <w:p w14:paraId="6F62B8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71" w:type="dxa"/>
            <w:vMerge w:val="continue"/>
            <w:vAlign w:val="center"/>
          </w:tcPr>
          <w:p w14:paraId="39400C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vMerge w:val="continue"/>
            <w:vAlign w:val="center"/>
          </w:tcPr>
          <w:p w14:paraId="6927D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018D5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36" w:type="dxa"/>
            <w:vMerge w:val="continue"/>
            <w:vAlign w:val="center"/>
          </w:tcPr>
          <w:p w14:paraId="6F7EEE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vMerge w:val="continue"/>
            <w:vAlign w:val="center"/>
          </w:tcPr>
          <w:p w14:paraId="7393C9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71" w:type="dxa"/>
            <w:vMerge w:val="restart"/>
            <w:shd w:val="clear" w:color="auto" w:fill="auto"/>
            <w:vAlign w:val="center"/>
          </w:tcPr>
          <w:p w14:paraId="07A372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事迹比较突出、有一定影响的（如拾金不昧、无偿献血等），采纳并接受表彰或报道</w:t>
            </w:r>
          </w:p>
        </w:tc>
        <w:tc>
          <w:tcPr>
            <w:tcW w:w="1141" w:type="dxa"/>
            <w:vMerge w:val="restart"/>
            <w:shd w:val="clear" w:color="auto" w:fill="auto"/>
            <w:noWrap/>
            <w:vAlign w:val="center"/>
          </w:tcPr>
          <w:p w14:paraId="24601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</w:t>
            </w:r>
          </w:p>
        </w:tc>
      </w:tr>
      <w:tr w14:paraId="4A00A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36" w:type="dxa"/>
            <w:vMerge w:val="continue"/>
            <w:vAlign w:val="center"/>
          </w:tcPr>
          <w:p w14:paraId="25ACB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vMerge w:val="continue"/>
            <w:vAlign w:val="center"/>
          </w:tcPr>
          <w:p w14:paraId="6DDDF2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71" w:type="dxa"/>
            <w:vMerge w:val="continue"/>
            <w:vAlign w:val="center"/>
          </w:tcPr>
          <w:p w14:paraId="76BEF4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vMerge w:val="continue"/>
            <w:vAlign w:val="center"/>
          </w:tcPr>
          <w:p w14:paraId="16C49F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764CE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36" w:type="dxa"/>
            <w:vMerge w:val="continue"/>
            <w:vAlign w:val="center"/>
          </w:tcPr>
          <w:p w14:paraId="165A1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vMerge w:val="continue"/>
            <w:vAlign w:val="center"/>
          </w:tcPr>
          <w:p w14:paraId="19DBA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71" w:type="dxa"/>
            <w:vMerge w:val="continue"/>
            <w:vAlign w:val="center"/>
          </w:tcPr>
          <w:p w14:paraId="1AC8D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vMerge w:val="continue"/>
            <w:vAlign w:val="center"/>
          </w:tcPr>
          <w:p w14:paraId="26A111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08A2C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36" w:type="dxa"/>
            <w:vMerge w:val="continue"/>
            <w:vAlign w:val="center"/>
          </w:tcPr>
          <w:p w14:paraId="000D3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vMerge w:val="continue"/>
            <w:vAlign w:val="center"/>
          </w:tcPr>
          <w:p w14:paraId="158F7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71" w:type="dxa"/>
            <w:vMerge w:val="continue"/>
            <w:vAlign w:val="center"/>
          </w:tcPr>
          <w:p w14:paraId="3D0019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vMerge w:val="continue"/>
            <w:vAlign w:val="center"/>
          </w:tcPr>
          <w:p w14:paraId="47DD2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1172E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536" w:type="dxa"/>
            <w:vMerge w:val="continue"/>
            <w:vAlign w:val="center"/>
          </w:tcPr>
          <w:p w14:paraId="67853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vMerge w:val="restart"/>
            <w:shd w:val="clear" w:color="auto" w:fill="auto"/>
            <w:vAlign w:val="center"/>
          </w:tcPr>
          <w:p w14:paraId="7DF16F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参与重大活动服务保障</w:t>
            </w:r>
          </w:p>
        </w:tc>
        <w:tc>
          <w:tcPr>
            <w:tcW w:w="3171" w:type="dxa"/>
            <w:shd w:val="clear" w:color="auto" w:fill="auto"/>
            <w:noWrap/>
            <w:vAlign w:val="center"/>
          </w:tcPr>
          <w:p w14:paraId="324FD2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3B449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10</w:t>
            </w:r>
          </w:p>
        </w:tc>
      </w:tr>
      <w:tr w14:paraId="5205E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36" w:type="dxa"/>
            <w:vMerge w:val="continue"/>
            <w:vAlign w:val="center"/>
          </w:tcPr>
          <w:p w14:paraId="004227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vMerge w:val="continue"/>
            <w:vAlign w:val="center"/>
          </w:tcPr>
          <w:p w14:paraId="050147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71" w:type="dxa"/>
            <w:vMerge w:val="restart"/>
            <w:shd w:val="clear" w:color="auto" w:fill="auto"/>
            <w:noWrap/>
            <w:vAlign w:val="center"/>
          </w:tcPr>
          <w:p w14:paraId="1D1AD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省部级</w:t>
            </w:r>
          </w:p>
        </w:tc>
        <w:tc>
          <w:tcPr>
            <w:tcW w:w="1141" w:type="dxa"/>
            <w:vMerge w:val="restart"/>
            <w:shd w:val="clear" w:color="auto" w:fill="auto"/>
            <w:noWrap/>
            <w:vAlign w:val="center"/>
          </w:tcPr>
          <w:p w14:paraId="2A73F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</w:t>
            </w:r>
          </w:p>
        </w:tc>
      </w:tr>
      <w:tr w14:paraId="687FD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36" w:type="dxa"/>
            <w:vMerge w:val="continue"/>
            <w:vAlign w:val="center"/>
          </w:tcPr>
          <w:p w14:paraId="47A4B1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vMerge w:val="continue"/>
            <w:vAlign w:val="center"/>
          </w:tcPr>
          <w:p w14:paraId="144CFA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71" w:type="dxa"/>
            <w:vMerge w:val="continue"/>
            <w:vAlign w:val="center"/>
          </w:tcPr>
          <w:p w14:paraId="682A0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vMerge w:val="continue"/>
            <w:vAlign w:val="center"/>
          </w:tcPr>
          <w:p w14:paraId="30705C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18FBF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36" w:type="dxa"/>
            <w:vMerge w:val="continue"/>
            <w:vAlign w:val="center"/>
          </w:tcPr>
          <w:p w14:paraId="0BAB0E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vMerge w:val="restart"/>
            <w:shd w:val="clear" w:color="auto" w:fill="auto"/>
            <w:noWrap/>
            <w:vAlign w:val="center"/>
          </w:tcPr>
          <w:p w14:paraId="3C647C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参与宣讲</w:t>
            </w:r>
          </w:p>
        </w:tc>
        <w:tc>
          <w:tcPr>
            <w:tcW w:w="3171" w:type="dxa"/>
            <w:shd w:val="clear" w:color="auto" w:fill="auto"/>
            <w:noWrap/>
            <w:vAlign w:val="center"/>
          </w:tcPr>
          <w:p w14:paraId="760F2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3E870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8</w:t>
            </w:r>
          </w:p>
        </w:tc>
      </w:tr>
      <w:tr w14:paraId="1B464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36" w:type="dxa"/>
            <w:vMerge w:val="continue"/>
            <w:vAlign w:val="center"/>
          </w:tcPr>
          <w:p w14:paraId="15F09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vMerge w:val="continue"/>
            <w:vAlign w:val="center"/>
          </w:tcPr>
          <w:p w14:paraId="4AE2F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71" w:type="dxa"/>
            <w:shd w:val="clear" w:color="auto" w:fill="auto"/>
            <w:noWrap/>
            <w:vAlign w:val="center"/>
          </w:tcPr>
          <w:p w14:paraId="0136D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省部级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2F5950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</w:t>
            </w:r>
          </w:p>
        </w:tc>
      </w:tr>
      <w:tr w14:paraId="4E423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36" w:type="dxa"/>
            <w:vMerge w:val="continue"/>
            <w:vAlign w:val="center"/>
          </w:tcPr>
          <w:p w14:paraId="7363E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vMerge w:val="continue"/>
            <w:vAlign w:val="center"/>
          </w:tcPr>
          <w:p w14:paraId="5BAE3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71" w:type="dxa"/>
            <w:shd w:val="clear" w:color="auto" w:fill="auto"/>
            <w:noWrap/>
            <w:vAlign w:val="center"/>
          </w:tcPr>
          <w:p w14:paraId="465B4D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校级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37C6B8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</w:t>
            </w:r>
          </w:p>
        </w:tc>
      </w:tr>
      <w:tr w14:paraId="37C1B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36" w:type="dxa"/>
            <w:vMerge w:val="continue"/>
            <w:vAlign w:val="center"/>
          </w:tcPr>
          <w:p w14:paraId="5CC06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vMerge w:val="restart"/>
            <w:shd w:val="clear" w:color="auto" w:fill="auto"/>
            <w:vAlign w:val="center"/>
          </w:tcPr>
          <w:p w14:paraId="5C67DE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积极为学校事业发展做贡献</w:t>
            </w:r>
          </w:p>
        </w:tc>
        <w:tc>
          <w:tcPr>
            <w:tcW w:w="3171" w:type="dxa"/>
            <w:shd w:val="clear" w:color="auto" w:fill="auto"/>
            <w:noWrap/>
            <w:vAlign w:val="center"/>
          </w:tcPr>
          <w:p w14:paraId="17C55D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积极建言献策被采纳 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0997DF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</w:tr>
      <w:tr w14:paraId="77F2C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36" w:type="dxa"/>
            <w:vMerge w:val="continue"/>
            <w:vAlign w:val="center"/>
          </w:tcPr>
          <w:p w14:paraId="1C9106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vMerge w:val="continue"/>
            <w:vAlign w:val="center"/>
          </w:tcPr>
          <w:p w14:paraId="02AE1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71" w:type="dxa"/>
            <w:vMerge w:val="restart"/>
            <w:shd w:val="clear" w:color="auto" w:fill="auto"/>
            <w:vAlign w:val="center"/>
          </w:tcPr>
          <w:p w14:paraId="6ADB7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发现校园内安全隐患并及时拨打大学城派出所24小时值班电话（0990-6609110）上报，采纳并接受表彰和报道</w:t>
            </w:r>
          </w:p>
        </w:tc>
        <w:tc>
          <w:tcPr>
            <w:tcW w:w="1141" w:type="dxa"/>
            <w:vMerge w:val="restart"/>
            <w:shd w:val="clear" w:color="auto" w:fill="auto"/>
            <w:noWrap/>
            <w:vAlign w:val="center"/>
          </w:tcPr>
          <w:p w14:paraId="00F4F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</w:tr>
      <w:tr w14:paraId="2612B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36" w:type="dxa"/>
            <w:vMerge w:val="continue"/>
            <w:vAlign w:val="center"/>
          </w:tcPr>
          <w:p w14:paraId="36BECA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vMerge w:val="continue"/>
            <w:vAlign w:val="center"/>
          </w:tcPr>
          <w:p w14:paraId="5077F6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71" w:type="dxa"/>
            <w:vMerge w:val="continue"/>
            <w:vAlign w:val="center"/>
          </w:tcPr>
          <w:p w14:paraId="253EB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vMerge w:val="continue"/>
            <w:vAlign w:val="center"/>
          </w:tcPr>
          <w:p w14:paraId="71ABA6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026C3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36" w:type="dxa"/>
            <w:vMerge w:val="continue"/>
            <w:vAlign w:val="center"/>
          </w:tcPr>
          <w:p w14:paraId="369C0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vMerge w:val="continue"/>
            <w:vAlign w:val="center"/>
          </w:tcPr>
          <w:p w14:paraId="1AFDF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71" w:type="dxa"/>
            <w:vMerge w:val="continue"/>
            <w:vAlign w:val="center"/>
          </w:tcPr>
          <w:p w14:paraId="1C37F6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vMerge w:val="continue"/>
            <w:vAlign w:val="center"/>
          </w:tcPr>
          <w:p w14:paraId="2A0501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593CB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36" w:type="dxa"/>
            <w:vMerge w:val="continue"/>
            <w:vAlign w:val="center"/>
          </w:tcPr>
          <w:p w14:paraId="0D665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86" w:type="dxa"/>
            <w:gridSpan w:val="2"/>
            <w:vMerge w:val="restart"/>
            <w:shd w:val="clear" w:color="auto" w:fill="auto"/>
            <w:vAlign w:val="center"/>
          </w:tcPr>
          <w:p w14:paraId="2938B2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参加官方组织的国际交流项目、会议或活动，提升学校影响力和美誉度</w:t>
            </w:r>
          </w:p>
        </w:tc>
        <w:tc>
          <w:tcPr>
            <w:tcW w:w="1141" w:type="dxa"/>
            <w:vMerge w:val="restart"/>
            <w:shd w:val="clear" w:color="auto" w:fill="auto"/>
            <w:noWrap/>
            <w:vAlign w:val="center"/>
          </w:tcPr>
          <w:p w14:paraId="7F15B0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</w:tr>
      <w:tr w14:paraId="76BA9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36" w:type="dxa"/>
            <w:vMerge w:val="continue"/>
            <w:vAlign w:val="center"/>
          </w:tcPr>
          <w:p w14:paraId="09673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86" w:type="dxa"/>
            <w:gridSpan w:val="2"/>
            <w:vMerge w:val="continue"/>
            <w:vAlign w:val="center"/>
          </w:tcPr>
          <w:p w14:paraId="573118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vMerge w:val="continue"/>
            <w:vAlign w:val="center"/>
          </w:tcPr>
          <w:p w14:paraId="1179C8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2D99B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36" w:type="dxa"/>
            <w:vMerge w:val="continue"/>
            <w:vAlign w:val="center"/>
          </w:tcPr>
          <w:p w14:paraId="6F4F31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86" w:type="dxa"/>
            <w:gridSpan w:val="2"/>
            <w:vMerge w:val="restart"/>
            <w:shd w:val="clear" w:color="auto" w:fill="auto"/>
            <w:vAlign w:val="center"/>
          </w:tcPr>
          <w:p w14:paraId="4C25D3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担任学校学业辅导员、朋辈辅导员并考核合格</w:t>
            </w:r>
          </w:p>
        </w:tc>
        <w:tc>
          <w:tcPr>
            <w:tcW w:w="1141" w:type="dxa"/>
            <w:vMerge w:val="restart"/>
            <w:shd w:val="clear" w:color="auto" w:fill="auto"/>
            <w:noWrap/>
            <w:vAlign w:val="center"/>
          </w:tcPr>
          <w:p w14:paraId="6222E1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</w:tr>
      <w:tr w14:paraId="7D4B5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36" w:type="dxa"/>
            <w:vMerge w:val="continue"/>
            <w:vAlign w:val="center"/>
          </w:tcPr>
          <w:p w14:paraId="7D92B9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86" w:type="dxa"/>
            <w:gridSpan w:val="2"/>
            <w:vMerge w:val="continue"/>
            <w:vAlign w:val="center"/>
          </w:tcPr>
          <w:p w14:paraId="00ECCA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vMerge w:val="continue"/>
            <w:vAlign w:val="center"/>
          </w:tcPr>
          <w:p w14:paraId="172BE7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3B488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36" w:type="dxa"/>
            <w:vMerge w:val="continue"/>
            <w:vAlign w:val="center"/>
          </w:tcPr>
          <w:p w14:paraId="4F01A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86" w:type="dxa"/>
            <w:gridSpan w:val="2"/>
            <w:shd w:val="clear" w:color="auto" w:fill="auto"/>
            <w:noWrap/>
            <w:vAlign w:val="center"/>
          </w:tcPr>
          <w:p w14:paraId="0D41EA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考取专业相关证书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34C6AD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</w:tr>
    </w:tbl>
    <w:p w14:paraId="1E752E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（</w:t>
      </w:r>
      <w:r>
        <w:rPr>
          <w:rFonts w:ascii="Times New Roman" w:hAnsi="Times New Roman" w:eastAsia="仿宋_GB2312"/>
          <w:color w:val="auto"/>
          <w:sz w:val="32"/>
          <w:szCs w:val="32"/>
        </w:rPr>
        <w:t>1）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被评为先进集体的，院级优秀班集体每人加2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分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校级先进班集体每人加3分，校级示范班集体每人加4分，市级每人加5分，省部级每人加8分，国家级每人加15分；被评为先进党、团支部的党员、团员也按上述标准加分。当学年出现成绩不及格或获得处分者，不参与集体加分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。</w:t>
      </w:r>
    </w:p>
    <w:p w14:paraId="782EC5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（2</w:t>
      </w:r>
      <w:r>
        <w:rPr>
          <w:rFonts w:ascii="Times New Roman" w:hAnsi="Times New Roman" w:eastAsia="仿宋_GB2312"/>
          <w:color w:val="auto"/>
          <w:sz w:val="32"/>
          <w:szCs w:val="32"/>
        </w:rPr>
        <w:t>）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学年内智育成绩排名在同年级同专业中比上一学年度</w:t>
      </w:r>
      <w:bookmarkStart w:id="1" w:name="OLE_LINK6"/>
      <w:r>
        <w:rPr>
          <w:rFonts w:hint="eastAsia" w:ascii="Times New Roman" w:hAnsi="Times New Roman" w:eastAsia="仿宋_GB2312"/>
          <w:color w:val="auto"/>
          <w:sz w:val="32"/>
          <w:szCs w:val="32"/>
        </w:rPr>
        <w:t>提高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5%-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10%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含）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，加1分；</w:t>
      </w:r>
      <w:bookmarkEnd w:id="1"/>
      <w:r>
        <w:rPr>
          <w:rFonts w:hint="eastAsia" w:ascii="Times New Roman" w:hAnsi="Times New Roman" w:eastAsia="仿宋_GB2312"/>
          <w:color w:val="auto"/>
          <w:sz w:val="32"/>
          <w:szCs w:val="32"/>
        </w:rPr>
        <w:t>提高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10%-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20%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含）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，加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分；提高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20%-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30%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含）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，加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分；提高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30%-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40%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含）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，加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分；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提高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40%-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50%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含）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，加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分；提高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大于50%，加10分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</w:t>
      </w:r>
    </w:p>
    <w:p w14:paraId="667F34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_GB2312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</w:rPr>
        <w:t>2.学生社会工作</w:t>
      </w:r>
    </w:p>
    <w:p w14:paraId="0291AF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担任学生干部或其它职务，任期满一学年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/>
          <w:color w:val="auto"/>
          <w:sz w:val="32"/>
          <w:szCs w:val="32"/>
        </w:rPr>
        <w:t>含，下同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/>
          <w:color w:val="auto"/>
          <w:sz w:val="32"/>
          <w:szCs w:val="32"/>
        </w:rPr>
        <w:t>以上，根据其工作表现，按下述标准酌情加分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/>
          <w:color w:val="auto"/>
          <w:sz w:val="32"/>
          <w:szCs w:val="32"/>
        </w:rPr>
        <w:t>兼职学生干部按主职岗位计分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</w:t>
      </w:r>
    </w:p>
    <w:p w14:paraId="5F9FB6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（1）</w:t>
      </w:r>
      <w:r>
        <w:rPr>
          <w:rFonts w:ascii="Times New Roman" w:hAnsi="Times New Roman" w:eastAsia="仿宋_GB2312"/>
          <w:color w:val="auto"/>
          <w:sz w:val="32"/>
          <w:szCs w:val="32"/>
        </w:rPr>
        <w:t>学生社会工作以一学年为任期标准进行考核并加分，不满一年者视工作表现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情况不予加分或按任职时长折算加分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因疾病住院等不可抗因素学年中不再担任班委的，可按照月份折算加分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因违纪、工作态度懈怠等原因中途卸任的不加分。在各级学生组织、学生工作机构、学生社团、党支部、团支部和班级中，坚持服务同学，认真履职尽责，突出服务贡献，切实完成各项工作的，根据各组织的相应规定按考核结果加分。</w:t>
      </w:r>
    </w:p>
    <w:p w14:paraId="5E87E5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（2）</w:t>
      </w:r>
      <w:r>
        <w:rPr>
          <w:rFonts w:ascii="Times New Roman" w:hAnsi="Times New Roman" w:eastAsia="仿宋_GB2312"/>
          <w:color w:val="auto"/>
          <w:sz w:val="32"/>
          <w:szCs w:val="32"/>
        </w:rPr>
        <w:t>校级学生组织和校级学生工作机构的成员由校团委负责考核，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打</w:t>
      </w:r>
      <w:r>
        <w:rPr>
          <w:rFonts w:ascii="Times New Roman" w:hAnsi="Times New Roman" w:eastAsia="仿宋_GB2312"/>
          <w:color w:val="auto"/>
          <w:sz w:val="32"/>
          <w:szCs w:val="32"/>
        </w:rPr>
        <w:t>分标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准为</w:t>
      </w:r>
      <w:r>
        <w:rPr>
          <w:rFonts w:ascii="Times New Roman" w:hAnsi="Times New Roman" w:eastAsia="仿宋_GB2312"/>
          <w:color w:val="auto"/>
          <w:sz w:val="32"/>
          <w:szCs w:val="32"/>
        </w:rPr>
        <w:t>0-12分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，正副主席在打分基础上乘5</w:t>
      </w:r>
      <w:r>
        <w:rPr>
          <w:rFonts w:ascii="Times New Roman" w:hAnsi="Times New Roman" w:eastAsia="仿宋_GB2312"/>
          <w:color w:val="auto"/>
          <w:sz w:val="32"/>
          <w:szCs w:val="32"/>
        </w:rPr>
        <w:t>/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6</w:t>
      </w:r>
      <w:r>
        <w:rPr>
          <w:rFonts w:ascii="Times New Roman" w:hAnsi="Times New Roman" w:eastAsia="仿宋_GB2312"/>
          <w:color w:val="auto"/>
          <w:sz w:val="32"/>
          <w:szCs w:val="32"/>
        </w:rPr>
        <w:t>进行加分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、</w:t>
      </w:r>
      <w:r>
        <w:rPr>
          <w:rFonts w:ascii="Times New Roman" w:hAnsi="Times New Roman" w:eastAsia="仿宋_GB2312"/>
          <w:color w:val="auto"/>
          <w:sz w:val="32"/>
          <w:szCs w:val="32"/>
        </w:rPr>
        <w:t>正副部长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在打分基础上乘3</w:t>
      </w:r>
      <w:r>
        <w:rPr>
          <w:rFonts w:ascii="Times New Roman" w:hAnsi="Times New Roman" w:eastAsia="仿宋_GB2312"/>
          <w:color w:val="auto"/>
          <w:sz w:val="32"/>
          <w:szCs w:val="32"/>
        </w:rPr>
        <w:t>/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4</w:t>
      </w:r>
      <w:r>
        <w:rPr>
          <w:rFonts w:ascii="Times New Roman" w:hAnsi="Times New Roman" w:eastAsia="仿宋_GB2312"/>
          <w:color w:val="auto"/>
          <w:sz w:val="32"/>
          <w:szCs w:val="32"/>
        </w:rPr>
        <w:t>进行加分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、部委在打分基础上乘2</w:t>
      </w:r>
      <w:r>
        <w:rPr>
          <w:rFonts w:ascii="Times New Roman" w:hAnsi="Times New Roman" w:eastAsia="仿宋_GB2312"/>
          <w:color w:val="auto"/>
          <w:sz w:val="32"/>
          <w:szCs w:val="32"/>
        </w:rPr>
        <w:t>/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3</w:t>
      </w:r>
      <w:r>
        <w:rPr>
          <w:rFonts w:ascii="Times New Roman" w:hAnsi="Times New Roman" w:eastAsia="仿宋_GB2312"/>
          <w:color w:val="auto"/>
          <w:sz w:val="32"/>
          <w:szCs w:val="32"/>
        </w:rPr>
        <w:t>进行加分；院级学生组织及工作机构的成员、各党团班学生干部由各学院负责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考核并加分，加分标准为正副主席</w:t>
      </w:r>
      <w:r>
        <w:rPr>
          <w:rFonts w:ascii="Times New Roman" w:hAnsi="Times New Roman" w:eastAsia="仿宋_GB2312"/>
          <w:color w:val="auto"/>
          <w:sz w:val="32"/>
          <w:szCs w:val="32"/>
        </w:rPr>
        <w:t>0-10分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、</w:t>
      </w:r>
      <w:r>
        <w:rPr>
          <w:rFonts w:ascii="Times New Roman" w:hAnsi="Times New Roman" w:eastAsia="仿宋_GB2312"/>
          <w:color w:val="auto"/>
          <w:sz w:val="32"/>
          <w:szCs w:val="32"/>
        </w:rPr>
        <w:t>正副部长0-6分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、</w:t>
      </w:r>
      <w:r>
        <w:rPr>
          <w:rFonts w:ascii="Times New Roman" w:hAnsi="Times New Roman" w:eastAsia="仿宋_GB2312"/>
          <w:color w:val="auto"/>
          <w:sz w:val="32"/>
          <w:szCs w:val="32"/>
        </w:rPr>
        <w:t>部委0-4分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；校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院学生社团的成员根据所在社团上一年度考核评定结果加分，加分标准为正副主席</w:t>
      </w:r>
      <w:r>
        <w:rPr>
          <w:rFonts w:ascii="Times New Roman" w:hAnsi="Times New Roman" w:eastAsia="仿宋_GB2312"/>
          <w:color w:val="auto"/>
          <w:sz w:val="32"/>
          <w:szCs w:val="32"/>
        </w:rPr>
        <w:t>0-8分；正副部长0-5分；部委0-3分。</w:t>
      </w:r>
    </w:p>
    <w:p w14:paraId="5610C5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（3）班长、团支部书记计0-</w:t>
      </w:r>
      <w:r>
        <w:rPr>
          <w:rFonts w:ascii="Times New Roman" w:hAnsi="Times New Roman" w:eastAsia="仿宋_GB2312"/>
          <w:color w:val="auto"/>
          <w:sz w:val="32"/>
          <w:szCs w:val="32"/>
        </w:rPr>
        <w:t>6分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；班委、团支部委员计0-</w:t>
      </w:r>
      <w:r>
        <w:rPr>
          <w:rFonts w:ascii="Times New Roman" w:hAnsi="Times New Roman" w:eastAsia="仿宋_GB2312"/>
          <w:color w:val="auto"/>
          <w:sz w:val="32"/>
          <w:szCs w:val="32"/>
        </w:rPr>
        <w:t>4分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；单元长、寝室长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课代表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计0-3</w:t>
      </w:r>
      <w:r>
        <w:rPr>
          <w:rFonts w:ascii="Times New Roman" w:hAnsi="Times New Roman" w:eastAsia="仿宋_GB2312"/>
          <w:color w:val="auto"/>
          <w:sz w:val="32"/>
          <w:szCs w:val="32"/>
        </w:rPr>
        <w:t>分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</w:t>
      </w:r>
    </w:p>
    <w:p w14:paraId="21C0BF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（4）</w:t>
      </w:r>
      <w:r>
        <w:rPr>
          <w:rFonts w:ascii="Times New Roman" w:hAnsi="Times New Roman" w:eastAsia="仿宋_GB2312"/>
          <w:color w:val="auto"/>
          <w:sz w:val="32"/>
          <w:szCs w:val="32"/>
        </w:rPr>
        <w:t>担任多个学生干部职务的，最多可累加2项，第二项职务加分乘上0.5的系数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后累加。</w:t>
      </w:r>
    </w:p>
    <w:p w14:paraId="7A2E32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_GB2312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</w:rPr>
        <w:t>3.扣分</w:t>
      </w:r>
    </w:p>
    <w:p w14:paraId="6405EE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（1）旷课、旷早晚自习（早操）者，每次扣</w:t>
      </w:r>
      <w:r>
        <w:rPr>
          <w:rFonts w:ascii="Times New Roman" w:hAnsi="Times New Roman" w:eastAsia="仿宋_GB2312"/>
          <w:color w:val="auto"/>
          <w:sz w:val="32"/>
          <w:szCs w:val="32"/>
        </w:rPr>
        <w:t>1分；迟到、早退者，每次扣0.5分（包括各种考勤活动及开会）。</w:t>
      </w:r>
    </w:p>
    <w:p w14:paraId="5CEB26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（2）因违反有关规定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被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有关部门批评教育者（有通知备案的），每次扣</w:t>
      </w:r>
      <w:r>
        <w:rPr>
          <w:rFonts w:ascii="Times New Roman" w:hAnsi="Times New Roman" w:eastAsia="仿宋_GB2312"/>
          <w:color w:val="auto"/>
          <w:sz w:val="32"/>
          <w:szCs w:val="32"/>
        </w:rPr>
        <w:t>4分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；通报批评扣</w:t>
      </w:r>
      <w:r>
        <w:rPr>
          <w:rFonts w:ascii="Times New Roman" w:hAnsi="Times New Roman" w:eastAsia="仿宋_GB2312"/>
          <w:color w:val="auto"/>
          <w:sz w:val="32"/>
          <w:szCs w:val="32"/>
        </w:rPr>
        <w:t>10分；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警告处分扣</w:t>
      </w:r>
      <w:r>
        <w:rPr>
          <w:rFonts w:ascii="Times New Roman" w:hAnsi="Times New Roman" w:eastAsia="仿宋_GB2312"/>
          <w:color w:val="auto"/>
          <w:sz w:val="32"/>
          <w:szCs w:val="32"/>
        </w:rPr>
        <w:t>15分；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严重警告处分扣</w:t>
      </w:r>
      <w:r>
        <w:rPr>
          <w:rFonts w:ascii="Times New Roman" w:hAnsi="Times New Roman" w:eastAsia="仿宋_GB2312"/>
          <w:color w:val="auto"/>
          <w:sz w:val="32"/>
          <w:szCs w:val="32"/>
        </w:rPr>
        <w:t>25分；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记过处分扣</w:t>
      </w:r>
      <w:r>
        <w:rPr>
          <w:rFonts w:ascii="Times New Roman" w:hAnsi="Times New Roman" w:eastAsia="仿宋_GB2312"/>
          <w:color w:val="auto"/>
          <w:sz w:val="32"/>
          <w:szCs w:val="32"/>
        </w:rPr>
        <w:t>35分；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留校察看处分扣</w:t>
      </w:r>
      <w:r>
        <w:rPr>
          <w:rFonts w:ascii="Times New Roman" w:hAnsi="Times New Roman" w:eastAsia="仿宋_GB2312"/>
          <w:color w:val="auto"/>
          <w:sz w:val="32"/>
          <w:szCs w:val="32"/>
        </w:rPr>
        <w:t>55分；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开除党籍、团籍处分，德育成绩按</w:t>
      </w:r>
      <w:r>
        <w:rPr>
          <w:rFonts w:ascii="Times New Roman" w:hAnsi="Times New Roman" w:eastAsia="仿宋_GB2312"/>
          <w:color w:val="auto"/>
          <w:sz w:val="32"/>
          <w:szCs w:val="32"/>
        </w:rPr>
        <w:t>0分计；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受其他党团纪律处分，参照警告、严重警告、记过和留校察看处分</w:t>
      </w:r>
      <w:r>
        <w:rPr>
          <w:rFonts w:ascii="Times New Roman" w:hAnsi="Times New Roman" w:eastAsia="仿宋_GB2312"/>
          <w:color w:val="auto"/>
          <w:sz w:val="32"/>
          <w:szCs w:val="32"/>
        </w:rPr>
        <w:t>规定扣分；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因受纪律处分而受党团纪律处分的，不重复扣分。</w:t>
      </w:r>
    </w:p>
    <w:p w14:paraId="78E87C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四、智育测评</w:t>
      </w:r>
    </w:p>
    <w:p w14:paraId="66FC8A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智育成绩（100分）＝课程学习成绩（85分）＋智育加分（15分）。</w:t>
      </w:r>
    </w:p>
    <w:p w14:paraId="26884F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（一）智育基础分：课程学习成绩（85分）</w:t>
      </w:r>
    </w:p>
    <w:p w14:paraId="001BF2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课程学习成绩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计算公式如下：</w:t>
      </w:r>
    </w:p>
    <w:p w14:paraId="6451F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textAlignment w:val="auto"/>
        <w:rPr>
          <w:rFonts w:hint="default" w:ascii="仿宋" w:hAnsi="仿宋" w:eastAsia="仿宋"/>
          <w:color w:val="auto"/>
          <w:sz w:val="32"/>
          <w:szCs w:val="32"/>
          <w:lang w:val="en-US"/>
        </w:rPr>
      </w:pPr>
      <m:oMathPara>
        <m:oMath>
          <m:d>
            <m:dPr>
              <m:begChr m:val="["/>
              <m:endChr m:val="]"/>
              <m:ctrlPr>
                <w:rPr>
                  <w:rFonts w:hint="default" w:ascii="Cambria Math" w:hAnsi="Cambria Math" w:eastAsia="仿宋" w:cstheme="minorBidi"/>
                  <w:i w:val="0"/>
                  <w:color w:val="auto"/>
                  <w:kern w:val="2"/>
                  <w:sz w:val="32"/>
                  <w:szCs w:val="32"/>
                  <w:lang w:val="en-US" w:eastAsia="zh-CN" w:bidi="ar-SA"/>
                </w:rPr>
              </m:ctrlPr>
            </m:dPr>
            <m:e>
              <m:r>
                <m:rPr>
                  <m:sty m:val="p"/>
                </m:rPr>
                <w:rPr>
                  <w:rFonts w:hint="default" w:ascii="Cambria Math" w:hAnsi="Cambria Math" w:eastAsia="仿宋" w:cstheme="minorBidi"/>
                  <w:color w:val="auto"/>
                  <w:kern w:val="2"/>
                  <w:sz w:val="32"/>
                  <w:szCs w:val="32"/>
                  <w:lang w:val="en-US" w:eastAsia="zh-CN" w:bidi="ar-SA"/>
                </w:rPr>
                <m:t>0.9</m:t>
              </m:r>
              <m:f>
                <m:fPr>
                  <m:type m:val="lin"/>
                  <m:ctrlPr>
                    <w:rPr>
                      <w:rFonts w:hint="default" w:ascii="Cambria Math" w:hAnsi="Cambria Math" w:eastAsia="仿宋" w:cstheme="minorBidi"/>
                      <w:i/>
                      <w:iCs/>
                      <w:color w:val="auto"/>
                      <w:kern w:val="2"/>
                      <w:sz w:val="32"/>
                      <w:szCs w:val="32"/>
                      <w:lang w:val="en-US" w:eastAsia="zh-CN" w:bidi="ar-SA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hint="default" w:ascii="Cambria Math" w:hAnsi="Cambria Math" w:eastAsia="仿宋" w:cstheme="minorBidi"/>
                          <w:i/>
                          <w:iCs/>
                          <w:color w:val="auto"/>
                          <w:kern w:val="2"/>
                          <w:sz w:val="32"/>
                          <w:szCs w:val="32"/>
                          <w:lang w:val="en-US" w:eastAsia="zh-CN" w:bidi="ar-SA"/>
                        </w:rPr>
                      </m:ctrlPr>
                    </m:naryPr>
                    <m:sub>
                      <m:ctrlPr>
                        <w:rPr>
                          <w:rFonts w:hint="default" w:ascii="Cambria Math" w:hAnsi="Cambria Math" w:eastAsia="仿宋" w:cstheme="minorBidi"/>
                          <w:i/>
                          <w:iCs/>
                          <w:color w:val="auto"/>
                          <w:kern w:val="2"/>
                          <w:sz w:val="32"/>
                          <w:szCs w:val="32"/>
                          <w:lang w:val="en-US" w:eastAsia="zh-CN" w:bidi="ar-SA"/>
                        </w:rPr>
                      </m:ctrlPr>
                    </m:sub>
                    <m:sup>
                      <m:ctrlPr>
                        <w:rPr>
                          <w:rFonts w:hint="default" w:ascii="Cambria Math" w:hAnsi="Cambria Math" w:eastAsia="仿宋" w:cstheme="minorBidi"/>
                          <w:i/>
                          <w:iCs/>
                          <w:color w:val="auto"/>
                          <w:kern w:val="2"/>
                          <w:sz w:val="32"/>
                          <w:szCs w:val="32"/>
                          <w:lang w:val="en-US" w:eastAsia="zh-CN" w:bidi="ar-SA"/>
                        </w:rPr>
                      </m:ctrlPr>
                    </m:sup>
                    <m:e>
                      <m:d>
                        <m:dPr>
                          <m:ctrlPr>
                            <w:rPr>
                              <w:rFonts w:hint="default" w:ascii="Cambria Math" w:hAnsi="Cambria Math" w:eastAsia="仿宋" w:cstheme="minorBidi"/>
                              <w:i/>
                              <w:iCs/>
                              <w:color w:val="auto"/>
                              <w:kern w:val="2"/>
                              <w:sz w:val="32"/>
                              <w:szCs w:val="32"/>
                              <w:lang w:val="en-US" w:eastAsia="zh-CN" w:bidi="ar-SA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hint="default" w:ascii="Cambria Math" w:hAnsi="Cambria Math" w:eastAsia="仿宋" w:cstheme="minorBidi"/>
                                  <w:i/>
                                  <w:iCs/>
                                  <w:color w:val="auto"/>
                                  <w:kern w:val="2"/>
                                  <w:sz w:val="32"/>
                                  <w:szCs w:val="32"/>
                                  <w:lang w:val="en-US" w:eastAsia="zh-CN" w:bidi="ar-SA"/>
                                </w:rPr>
                              </m:ctrlPr>
                            </m:sSubPr>
                            <m:e>
                              <m:r>
                                <m:rPr/>
                                <w:rPr>
                                  <w:rFonts w:hint="default" w:ascii="Cambria Math" w:hAnsi="Cambria Math" w:eastAsia="仿宋" w:cstheme="minorBidi"/>
                                  <w:color w:val="auto"/>
                                  <w:kern w:val="2"/>
                                  <w:sz w:val="32"/>
                                  <w:szCs w:val="32"/>
                                  <w:lang w:val="en-US" w:eastAsia="zh-CN" w:bidi="ar-SA"/>
                                </w:rPr>
                                <m:t>I</m:t>
                              </m:r>
                              <m:ctrlPr>
                                <w:rPr>
                                  <w:rFonts w:hint="default" w:ascii="Cambria Math" w:hAnsi="Cambria Math" w:eastAsia="仿宋" w:cstheme="minorBidi"/>
                                  <w:i/>
                                  <w:iCs/>
                                  <w:color w:val="auto"/>
                                  <w:kern w:val="2"/>
                                  <w:sz w:val="32"/>
                                  <w:szCs w:val="32"/>
                                  <w:lang w:val="en-US" w:eastAsia="zh-CN" w:bidi="ar-SA"/>
                                </w:rPr>
                              </m:ctrlPr>
                            </m:e>
                            <m:sub>
                              <m:r>
                                <m:rPr/>
                                <w:rPr>
                                  <w:rFonts w:hint="default" w:ascii="Cambria Math" w:hAnsi="Cambria Math" w:eastAsia="仿宋" w:cstheme="minorBidi"/>
                                  <w:color w:val="auto"/>
                                  <w:kern w:val="2"/>
                                  <w:sz w:val="32"/>
                                  <w:szCs w:val="32"/>
                                  <w:lang w:val="en-US" w:eastAsia="zh-CN" w:bidi="ar-SA"/>
                                </w:rPr>
                                <m:t>i</m:t>
                              </m:r>
                              <m:ctrlPr>
                                <w:rPr>
                                  <w:rFonts w:hint="default" w:ascii="Cambria Math" w:hAnsi="Cambria Math" w:eastAsia="仿宋" w:cstheme="minorBidi"/>
                                  <w:i/>
                                  <w:iCs/>
                                  <w:color w:val="auto"/>
                                  <w:kern w:val="2"/>
                                  <w:sz w:val="32"/>
                                  <w:szCs w:val="32"/>
                                  <w:lang w:val="en-US" w:eastAsia="zh-CN" w:bidi="ar-SA"/>
                                </w:rPr>
                              </m:ctrlPr>
                            </m:sub>
                          </m:sSub>
                          <m:r>
                            <m:rPr/>
                            <w:rPr>
                              <w:rFonts w:ascii="Cambria Math" w:hAnsi="Cambria Math" w:cstheme="minorBidi"/>
                              <w:color w:val="auto"/>
                              <w:kern w:val="2"/>
                              <w:sz w:val="32"/>
                              <w:szCs w:val="32"/>
                              <w:lang w:val="en-US" w:bidi="ar-SA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auto"/>
                                  <w:kern w:val="2"/>
                                  <w:sz w:val="32"/>
                                  <w:szCs w:val="32"/>
                                  <w:lang w:val="en-US" w:bidi="ar-SA"/>
                                </w:rPr>
                              </m:ctrlPr>
                            </m:sSubPr>
                            <m:e>
                              <m:r>
                                <m:rPr/>
                                <w:rPr>
                                  <w:rFonts w:hint="default" w:ascii="Cambria Math" w:hAnsi="Cambria Math" w:cstheme="minorBidi"/>
                                  <w:color w:val="auto"/>
                                  <w:kern w:val="2"/>
                                  <w:sz w:val="32"/>
                                  <w:szCs w:val="32"/>
                                  <w:lang w:val="en-US" w:eastAsia="zh-CN" w:bidi="ar-SA"/>
                                </w:rPr>
                                <m:t>X</m:t>
                              </m: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auto"/>
                                  <w:kern w:val="2"/>
                                  <w:sz w:val="32"/>
                                  <w:szCs w:val="32"/>
                                  <w:lang w:val="en-US" w:bidi="ar-SA"/>
                                </w:rPr>
                              </m:ctrlPr>
                            </m:e>
                            <m:sub>
                              <m:r>
                                <m:rPr/>
                                <w:rPr>
                                  <w:rFonts w:hint="default" w:ascii="Cambria Math" w:hAnsi="Cambria Math" w:cstheme="minorBidi"/>
                                  <w:color w:val="auto"/>
                                  <w:kern w:val="2"/>
                                  <w:sz w:val="32"/>
                                  <w:szCs w:val="32"/>
                                  <w:lang w:val="en-US" w:eastAsia="zh-CN" w:bidi="ar-SA"/>
                                </w:rPr>
                                <m:t>i</m:t>
                              </m: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auto"/>
                                  <w:kern w:val="2"/>
                                  <w:sz w:val="32"/>
                                  <w:szCs w:val="32"/>
                                  <w:lang w:val="en-US" w:bidi="ar-SA"/>
                                </w:rPr>
                              </m:ctrlPr>
                            </m:sub>
                          </m:sSub>
                          <m:ctrlPr>
                            <w:rPr>
                              <w:rFonts w:hint="default" w:ascii="Cambria Math" w:hAnsi="Cambria Math" w:eastAsia="仿宋" w:cstheme="minorBidi"/>
                              <w:i/>
                              <w:iCs/>
                              <w:color w:val="auto"/>
                              <w:kern w:val="2"/>
                              <w:sz w:val="32"/>
                              <w:szCs w:val="32"/>
                              <w:lang w:val="en-US" w:eastAsia="zh-CN" w:bidi="ar-SA"/>
                            </w:rPr>
                          </m:ctrlPr>
                        </m:e>
                      </m:d>
                      <m:ctrlPr>
                        <w:rPr>
                          <w:rFonts w:hint="default" w:ascii="Cambria Math" w:hAnsi="Cambria Math" w:eastAsia="仿宋" w:cstheme="minorBidi"/>
                          <w:i/>
                          <w:iCs/>
                          <w:color w:val="auto"/>
                          <w:kern w:val="2"/>
                          <w:sz w:val="32"/>
                          <w:szCs w:val="32"/>
                          <w:lang w:val="en-US" w:eastAsia="zh-CN" w:bidi="ar-SA"/>
                        </w:rPr>
                      </m:ctrlPr>
                    </m:e>
                  </m:nary>
                  <m:ctrlPr>
                    <w:rPr>
                      <w:rFonts w:hint="default" w:ascii="Cambria Math" w:hAnsi="Cambria Math" w:eastAsia="仿宋" w:cstheme="minorBidi"/>
                      <w:i/>
                      <w:iCs/>
                      <w:color w:val="auto"/>
                      <w:kern w:val="2"/>
                      <w:sz w:val="32"/>
                      <w:szCs w:val="32"/>
                      <w:lang w:val="en-US" w:eastAsia="zh-CN" w:bidi="ar-SA"/>
                    </w:rPr>
                  </m:ctrlPr>
                </m:num>
                <m:den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hint="default" w:ascii="Cambria Math" w:hAnsi="Cambria Math" w:eastAsia="仿宋" w:cstheme="minorBidi"/>
                          <w:i/>
                          <w:iCs/>
                          <w:color w:val="auto"/>
                          <w:kern w:val="2"/>
                          <w:sz w:val="32"/>
                          <w:szCs w:val="32"/>
                          <w:lang w:val="en-US" w:eastAsia="zh-CN" w:bidi="ar-SA"/>
                        </w:rPr>
                      </m:ctrlPr>
                    </m:naryPr>
                    <m:sub>
                      <m:ctrlPr>
                        <w:rPr>
                          <w:rFonts w:hint="default" w:ascii="Cambria Math" w:hAnsi="Cambria Math" w:eastAsia="仿宋" w:cstheme="minorBidi"/>
                          <w:i/>
                          <w:iCs/>
                          <w:color w:val="auto"/>
                          <w:kern w:val="2"/>
                          <w:sz w:val="32"/>
                          <w:szCs w:val="32"/>
                          <w:lang w:val="en-US" w:eastAsia="zh-CN" w:bidi="ar-SA"/>
                        </w:rPr>
                      </m:ctrlPr>
                    </m:sub>
                    <m:sup>
                      <m:ctrlPr>
                        <w:rPr>
                          <w:rFonts w:hint="default" w:ascii="Cambria Math" w:hAnsi="Cambria Math" w:eastAsia="仿宋" w:cstheme="minorBidi"/>
                          <w:i/>
                          <w:iCs/>
                          <w:color w:val="auto"/>
                          <w:kern w:val="2"/>
                          <w:sz w:val="32"/>
                          <w:szCs w:val="32"/>
                          <w:lang w:val="en-US" w:eastAsia="zh-CN" w:bidi="ar-SA"/>
                        </w:rPr>
                      </m:ctrlPr>
                    </m:sup>
                    <m:e>
                      <m:sSub>
                        <m:sSubPr>
                          <m:ctrlPr>
                            <w:rPr>
                              <w:rFonts w:hint="default" w:ascii="Cambria Math" w:hAnsi="Cambria Math" w:eastAsia="仿宋" w:cstheme="minorBidi"/>
                              <w:i/>
                              <w:iCs/>
                              <w:color w:val="auto"/>
                              <w:kern w:val="2"/>
                              <w:sz w:val="32"/>
                              <w:szCs w:val="32"/>
                              <w:lang w:val="en-US" w:eastAsia="zh-CN" w:bidi="ar-SA"/>
                            </w:rPr>
                          </m:ctrlPr>
                        </m:sSubPr>
                        <m:e>
                          <m:r>
                            <m:rPr/>
                            <w:rPr>
                              <w:rFonts w:hint="default" w:ascii="Cambria Math" w:hAnsi="Cambria Math" w:eastAsia="仿宋" w:cstheme="minorBidi"/>
                              <w:color w:val="auto"/>
                              <w:kern w:val="2"/>
                              <w:sz w:val="32"/>
                              <w:szCs w:val="32"/>
                              <w:lang w:val="en-US" w:eastAsia="zh-CN" w:bidi="ar-SA"/>
                            </w:rPr>
                            <m:t>I</m:t>
                          </m:r>
                          <m:ctrlPr>
                            <w:rPr>
                              <w:rFonts w:hint="default" w:ascii="Cambria Math" w:hAnsi="Cambria Math" w:eastAsia="仿宋" w:cstheme="minorBidi"/>
                              <w:i/>
                              <w:iCs/>
                              <w:color w:val="auto"/>
                              <w:kern w:val="2"/>
                              <w:sz w:val="32"/>
                              <w:szCs w:val="32"/>
                              <w:lang w:val="en-US" w:eastAsia="zh-CN" w:bidi="ar-SA"/>
                            </w:rPr>
                          </m:ctrlPr>
                        </m:e>
                        <m:sub>
                          <m:r>
                            <m:rPr/>
                            <w:rPr>
                              <w:rFonts w:hint="default" w:ascii="Cambria Math" w:hAnsi="Cambria Math" w:eastAsia="仿宋" w:cstheme="minorBidi"/>
                              <w:color w:val="auto"/>
                              <w:kern w:val="2"/>
                              <w:sz w:val="32"/>
                              <w:szCs w:val="32"/>
                              <w:lang w:val="en-US" w:eastAsia="zh-CN" w:bidi="ar-SA"/>
                            </w:rPr>
                            <m:t>i</m:t>
                          </m:r>
                          <m:ctrlPr>
                            <w:rPr>
                              <w:rFonts w:hint="default" w:ascii="Cambria Math" w:hAnsi="Cambria Math" w:eastAsia="仿宋" w:cstheme="minorBidi"/>
                              <w:i/>
                              <w:iCs/>
                              <w:color w:val="auto"/>
                              <w:kern w:val="2"/>
                              <w:sz w:val="32"/>
                              <w:szCs w:val="32"/>
                              <w:lang w:val="en-US" w:eastAsia="zh-CN" w:bidi="ar-SA"/>
                            </w:rPr>
                          </m:ctrlPr>
                        </m:sub>
                      </m:sSub>
                      <m:ctrlPr>
                        <w:rPr>
                          <w:rFonts w:hint="default" w:ascii="Cambria Math" w:hAnsi="Cambria Math" w:eastAsia="仿宋" w:cstheme="minorBidi"/>
                          <w:i/>
                          <w:iCs/>
                          <w:color w:val="auto"/>
                          <w:kern w:val="2"/>
                          <w:sz w:val="32"/>
                          <w:szCs w:val="32"/>
                          <w:lang w:val="en-US" w:eastAsia="zh-CN" w:bidi="ar-SA"/>
                        </w:rPr>
                      </m:ctrlPr>
                    </m:e>
                  </m:nary>
                  <m:ctrlPr>
                    <w:rPr>
                      <w:rFonts w:hint="default" w:ascii="Cambria Math" w:hAnsi="Cambria Math" w:eastAsia="仿宋" w:cstheme="minorBidi"/>
                      <w:i/>
                      <w:iCs/>
                      <w:color w:val="auto"/>
                      <w:kern w:val="2"/>
                      <w:sz w:val="32"/>
                      <w:szCs w:val="32"/>
                      <w:lang w:val="en-US" w:eastAsia="zh-CN" w:bidi="ar-SA"/>
                    </w:rPr>
                  </m:ctrlPr>
                </m:den>
              </m:f>
              <m:r>
                <m:rPr/>
                <w:rPr>
                  <w:rFonts w:hint="default" w:ascii="Cambria Math" w:hAnsi="Cambria Math" w:eastAsia="仿宋" w:cs="Cambria Math"/>
                  <w:color w:val="auto"/>
                  <w:kern w:val="2"/>
                  <w:sz w:val="32"/>
                  <w:szCs w:val="32"/>
                  <w:lang w:val="en-US" w:eastAsia="zh-CN" w:bidi="ar-SA"/>
                </w:rPr>
                <m:t>+0.1</m:t>
              </m:r>
              <m:f>
                <m:fPr>
                  <m:type m:val="lin"/>
                  <m:ctrlPr>
                    <w:rPr>
                      <w:rFonts w:hint="default" w:ascii="Cambria Math" w:hAnsi="Cambria Math" w:eastAsia="仿宋" w:cs="Cambria Math"/>
                      <w:i/>
                      <w:iCs/>
                      <w:color w:val="auto"/>
                      <w:kern w:val="2"/>
                      <w:sz w:val="32"/>
                      <w:szCs w:val="32"/>
                      <w:lang w:val="en-US" w:eastAsia="zh-CN" w:bidi="ar-SA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hint="default" w:ascii="Cambria Math" w:hAnsi="Cambria Math" w:eastAsia="仿宋" w:cs="Cambria Math"/>
                          <w:i/>
                          <w:iCs/>
                          <w:color w:val="auto"/>
                          <w:kern w:val="2"/>
                          <w:sz w:val="32"/>
                          <w:szCs w:val="32"/>
                          <w:lang w:val="en-US" w:eastAsia="zh-CN" w:bidi="ar-SA"/>
                        </w:rPr>
                      </m:ctrlPr>
                    </m:naryPr>
                    <m:sub>
                      <m:ctrlPr>
                        <w:rPr>
                          <w:rFonts w:hint="default" w:ascii="Cambria Math" w:hAnsi="Cambria Math" w:eastAsia="仿宋" w:cs="Cambria Math"/>
                          <w:i/>
                          <w:iCs/>
                          <w:color w:val="auto"/>
                          <w:kern w:val="2"/>
                          <w:sz w:val="32"/>
                          <w:szCs w:val="32"/>
                          <w:lang w:val="en-US" w:eastAsia="zh-CN" w:bidi="ar-SA"/>
                        </w:rPr>
                      </m:ctrlPr>
                    </m:sub>
                    <m:sup>
                      <m:ctrlPr>
                        <w:rPr>
                          <w:rFonts w:hint="default" w:ascii="Cambria Math" w:hAnsi="Cambria Math" w:eastAsia="仿宋" w:cs="Cambria Math"/>
                          <w:i/>
                          <w:iCs/>
                          <w:color w:val="auto"/>
                          <w:kern w:val="2"/>
                          <w:sz w:val="32"/>
                          <w:szCs w:val="32"/>
                          <w:lang w:val="en-US" w:eastAsia="zh-CN" w:bidi="ar-SA"/>
                        </w:rPr>
                      </m:ctrlPr>
                    </m:sup>
                    <m:e>
                      <m:d>
                        <m:dPr>
                          <m:ctrlPr>
                            <w:rPr>
                              <w:rFonts w:hint="default" w:ascii="Cambria Math" w:hAnsi="Cambria Math" w:eastAsia="仿宋" w:cs="Cambria Math"/>
                              <w:i/>
                              <w:iCs/>
                              <w:color w:val="auto"/>
                              <w:kern w:val="2"/>
                              <w:sz w:val="32"/>
                              <w:szCs w:val="32"/>
                              <w:lang w:val="en-US" w:eastAsia="zh-CN" w:bidi="ar-SA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hint="default" w:ascii="Cambria Math" w:hAnsi="Cambria Math" w:eastAsia="仿宋" w:cs="Cambria Math"/>
                                  <w:i/>
                                  <w:iCs/>
                                  <w:color w:val="auto"/>
                                  <w:kern w:val="2"/>
                                  <w:sz w:val="32"/>
                                  <w:szCs w:val="32"/>
                                  <w:lang w:val="en-US" w:eastAsia="zh-CN" w:bidi="ar-SA"/>
                                </w:rPr>
                              </m:ctrlPr>
                            </m:sSubPr>
                            <m:e>
                              <m:r>
                                <m:rPr/>
                                <w:rPr>
                                  <w:rFonts w:hint="default" w:ascii="Cambria Math" w:hAnsi="Cambria Math" w:eastAsia="仿宋" w:cs="Cambria Math"/>
                                  <w:color w:val="auto"/>
                                  <w:kern w:val="2"/>
                                  <w:sz w:val="32"/>
                                  <w:szCs w:val="32"/>
                                  <w:lang w:val="en-US" w:eastAsia="zh-CN" w:bidi="ar-SA"/>
                                </w:rPr>
                                <m:t>S</m:t>
                              </m:r>
                              <m:ctrlPr>
                                <w:rPr>
                                  <w:rFonts w:hint="default" w:ascii="Cambria Math" w:hAnsi="Cambria Math" w:eastAsia="仿宋" w:cs="Cambria Math"/>
                                  <w:i/>
                                  <w:iCs/>
                                  <w:color w:val="auto"/>
                                  <w:kern w:val="2"/>
                                  <w:sz w:val="32"/>
                                  <w:szCs w:val="32"/>
                                  <w:lang w:val="en-US" w:eastAsia="zh-CN" w:bidi="ar-SA"/>
                                </w:rPr>
                              </m:ctrlPr>
                            </m:e>
                            <m:sub>
                              <m:r>
                                <m:rPr/>
                                <w:rPr>
                                  <w:rFonts w:hint="default" w:ascii="Cambria Math" w:hAnsi="Cambria Math" w:eastAsia="仿宋" w:cs="Cambria Math"/>
                                  <w:color w:val="auto"/>
                                  <w:kern w:val="2"/>
                                  <w:sz w:val="32"/>
                                  <w:szCs w:val="32"/>
                                  <w:lang w:val="en-US" w:eastAsia="zh-CN" w:bidi="ar-SA"/>
                                </w:rPr>
                                <m:t>i</m:t>
                              </m:r>
                              <m:ctrlPr>
                                <w:rPr>
                                  <w:rFonts w:hint="default" w:ascii="Cambria Math" w:hAnsi="Cambria Math" w:eastAsia="仿宋" w:cs="Cambria Math"/>
                                  <w:i/>
                                  <w:iCs/>
                                  <w:color w:val="auto"/>
                                  <w:kern w:val="2"/>
                                  <w:sz w:val="32"/>
                                  <w:szCs w:val="32"/>
                                  <w:lang w:val="en-US" w:eastAsia="zh-CN" w:bidi="ar-SA"/>
                                </w:rPr>
                              </m:ctrlPr>
                            </m:sub>
                          </m:sSub>
                          <m:r>
                            <m:rPr/>
                            <w:rPr>
                              <w:rFonts w:ascii="Cambria Math" w:hAnsi="Cambria Math" w:cs="Cambria Math"/>
                              <w:color w:val="auto"/>
                              <w:kern w:val="2"/>
                              <w:sz w:val="32"/>
                              <w:szCs w:val="32"/>
                              <w:lang w:val="en-US" w:bidi="ar-SA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Cambria Math"/>
                                  <w:i/>
                                  <w:iCs/>
                                  <w:color w:val="auto"/>
                                  <w:kern w:val="2"/>
                                  <w:sz w:val="32"/>
                                  <w:szCs w:val="32"/>
                                  <w:lang w:val="en-US" w:bidi="ar-SA"/>
                                </w:rPr>
                              </m:ctrlPr>
                            </m:sSubPr>
                            <m:e>
                              <m:r>
                                <m:rPr/>
                                <w:rPr>
                                  <w:rFonts w:hint="default" w:ascii="Cambria Math" w:hAnsi="Cambria Math" w:cs="Cambria Math"/>
                                  <w:color w:val="auto"/>
                                  <w:kern w:val="2"/>
                                  <w:sz w:val="32"/>
                                  <w:szCs w:val="32"/>
                                  <w:lang w:val="en-US" w:eastAsia="zh-CN" w:bidi="ar-SA"/>
                                </w:rPr>
                                <m:t>X</m:t>
                              </m:r>
                              <m:ctrlPr>
                                <w:rPr>
                                  <w:rFonts w:ascii="Cambria Math" w:hAnsi="Cambria Math" w:cs="Cambria Math"/>
                                  <w:i/>
                                  <w:iCs/>
                                  <w:color w:val="auto"/>
                                  <w:kern w:val="2"/>
                                  <w:sz w:val="32"/>
                                  <w:szCs w:val="32"/>
                                  <w:lang w:val="en-US" w:bidi="ar-SA"/>
                                </w:rPr>
                              </m:ctrlPr>
                            </m:e>
                            <m:sub>
                              <m:r>
                                <m:rPr/>
                                <w:rPr>
                                  <w:rFonts w:hint="default" w:ascii="Cambria Math" w:hAnsi="Cambria Math" w:cs="Cambria Math"/>
                                  <w:color w:val="auto"/>
                                  <w:kern w:val="2"/>
                                  <w:sz w:val="32"/>
                                  <w:szCs w:val="32"/>
                                  <w:lang w:val="en-US" w:eastAsia="zh-CN" w:bidi="ar-SA"/>
                                </w:rPr>
                                <m:t>s</m:t>
                              </m:r>
                              <m:ctrlPr>
                                <w:rPr>
                                  <w:rFonts w:ascii="Cambria Math" w:hAnsi="Cambria Math" w:cs="Cambria Math"/>
                                  <w:i/>
                                  <w:iCs/>
                                  <w:color w:val="auto"/>
                                  <w:kern w:val="2"/>
                                  <w:sz w:val="32"/>
                                  <w:szCs w:val="32"/>
                                  <w:lang w:val="en-US" w:bidi="ar-SA"/>
                                </w:rPr>
                              </m:ctrlPr>
                            </m:sub>
                          </m:sSub>
                          <m:ctrlPr>
                            <w:rPr>
                              <w:rFonts w:hint="default" w:ascii="Cambria Math" w:hAnsi="Cambria Math" w:eastAsia="仿宋" w:cs="Cambria Math"/>
                              <w:i/>
                              <w:iCs/>
                              <w:color w:val="auto"/>
                              <w:kern w:val="2"/>
                              <w:sz w:val="32"/>
                              <w:szCs w:val="32"/>
                              <w:lang w:val="en-US" w:eastAsia="zh-CN" w:bidi="ar-SA"/>
                            </w:rPr>
                          </m:ctrlPr>
                        </m:e>
                      </m:d>
                      <m:ctrlPr>
                        <w:rPr>
                          <w:rFonts w:hint="default" w:ascii="Cambria Math" w:hAnsi="Cambria Math" w:eastAsia="仿宋" w:cs="Cambria Math"/>
                          <w:i/>
                          <w:iCs/>
                          <w:color w:val="auto"/>
                          <w:kern w:val="2"/>
                          <w:sz w:val="32"/>
                          <w:szCs w:val="32"/>
                          <w:lang w:val="en-US" w:eastAsia="zh-CN" w:bidi="ar-SA"/>
                        </w:rPr>
                      </m:ctrlPr>
                    </m:e>
                  </m:nary>
                  <m:ctrlPr>
                    <w:rPr>
                      <w:rFonts w:hint="default" w:ascii="Cambria Math" w:hAnsi="Cambria Math" w:eastAsia="仿宋" w:cs="Cambria Math"/>
                      <w:i/>
                      <w:iCs/>
                      <w:color w:val="auto"/>
                      <w:kern w:val="2"/>
                      <w:sz w:val="32"/>
                      <w:szCs w:val="32"/>
                      <w:lang w:val="en-US" w:eastAsia="zh-CN" w:bidi="ar-SA"/>
                    </w:rPr>
                  </m:ctrlPr>
                </m:num>
                <m:den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hint="default" w:ascii="Cambria Math" w:hAnsi="Cambria Math" w:eastAsia="仿宋" w:cs="Cambria Math"/>
                          <w:i/>
                          <w:iCs/>
                          <w:color w:val="auto"/>
                          <w:kern w:val="2"/>
                          <w:sz w:val="32"/>
                          <w:szCs w:val="32"/>
                          <w:lang w:val="en-US" w:eastAsia="zh-CN" w:bidi="ar-SA"/>
                        </w:rPr>
                      </m:ctrlPr>
                    </m:naryPr>
                    <m:sub>
                      <m:ctrlPr>
                        <w:rPr>
                          <w:rFonts w:hint="default" w:ascii="Cambria Math" w:hAnsi="Cambria Math" w:eastAsia="仿宋" w:cs="Cambria Math"/>
                          <w:i/>
                          <w:iCs/>
                          <w:color w:val="auto"/>
                          <w:kern w:val="2"/>
                          <w:sz w:val="32"/>
                          <w:szCs w:val="32"/>
                          <w:lang w:val="en-US" w:eastAsia="zh-CN" w:bidi="ar-SA"/>
                        </w:rPr>
                      </m:ctrlPr>
                    </m:sub>
                    <m:sup>
                      <m:ctrlPr>
                        <w:rPr>
                          <w:rFonts w:hint="default" w:ascii="Cambria Math" w:hAnsi="Cambria Math" w:eastAsia="仿宋" w:cs="Cambria Math"/>
                          <w:i/>
                          <w:iCs/>
                          <w:color w:val="auto"/>
                          <w:kern w:val="2"/>
                          <w:sz w:val="32"/>
                          <w:szCs w:val="32"/>
                          <w:lang w:val="en-US" w:eastAsia="zh-CN" w:bidi="ar-SA"/>
                        </w:rPr>
                      </m:ctrlPr>
                    </m:sup>
                    <m:e>
                      <m:sSub>
                        <m:sSubPr>
                          <m:ctrlPr>
                            <w:rPr>
                              <w:rFonts w:hint="default" w:ascii="Cambria Math" w:hAnsi="Cambria Math" w:eastAsia="仿宋" w:cs="Cambria Math"/>
                              <w:i/>
                              <w:iCs/>
                              <w:color w:val="auto"/>
                              <w:kern w:val="2"/>
                              <w:sz w:val="32"/>
                              <w:szCs w:val="32"/>
                              <w:lang w:val="en-US" w:eastAsia="zh-CN" w:bidi="ar-SA"/>
                            </w:rPr>
                          </m:ctrlPr>
                        </m:sSubPr>
                        <m:e>
                          <m:r>
                            <m:rPr/>
                            <w:rPr>
                              <w:rFonts w:hint="default" w:ascii="Cambria Math" w:hAnsi="Cambria Math" w:eastAsia="仿宋" w:cs="Cambria Math"/>
                              <w:color w:val="auto"/>
                              <w:kern w:val="2"/>
                              <w:sz w:val="32"/>
                              <w:szCs w:val="32"/>
                              <w:lang w:val="en-US" w:eastAsia="zh-CN" w:bidi="ar-SA"/>
                            </w:rPr>
                            <m:t>S</m:t>
                          </m:r>
                          <m:ctrlPr>
                            <w:rPr>
                              <w:rFonts w:hint="default" w:ascii="Cambria Math" w:hAnsi="Cambria Math" w:eastAsia="仿宋" w:cs="Cambria Math"/>
                              <w:i/>
                              <w:iCs/>
                              <w:color w:val="auto"/>
                              <w:kern w:val="2"/>
                              <w:sz w:val="32"/>
                              <w:szCs w:val="32"/>
                              <w:lang w:val="en-US" w:eastAsia="zh-CN" w:bidi="ar-SA"/>
                            </w:rPr>
                          </m:ctrlPr>
                        </m:e>
                        <m:sub>
                          <m:r>
                            <m:rPr/>
                            <w:rPr>
                              <w:rFonts w:hint="default" w:ascii="Cambria Math" w:hAnsi="Cambria Math" w:eastAsia="仿宋" w:cs="Cambria Math"/>
                              <w:color w:val="auto"/>
                              <w:kern w:val="2"/>
                              <w:sz w:val="32"/>
                              <w:szCs w:val="32"/>
                              <w:lang w:val="en-US" w:eastAsia="zh-CN" w:bidi="ar-SA"/>
                            </w:rPr>
                            <m:t>i</m:t>
                          </m:r>
                          <m:ctrlPr>
                            <w:rPr>
                              <w:rFonts w:hint="default" w:ascii="Cambria Math" w:hAnsi="Cambria Math" w:eastAsia="仿宋" w:cs="Cambria Math"/>
                              <w:i/>
                              <w:iCs/>
                              <w:color w:val="auto"/>
                              <w:kern w:val="2"/>
                              <w:sz w:val="32"/>
                              <w:szCs w:val="32"/>
                              <w:lang w:val="en-US" w:eastAsia="zh-CN" w:bidi="ar-SA"/>
                            </w:rPr>
                          </m:ctrlPr>
                        </m:sub>
                      </m:sSub>
                      <m:ctrlPr>
                        <w:rPr>
                          <w:rFonts w:hint="default" w:ascii="Cambria Math" w:hAnsi="Cambria Math" w:eastAsia="仿宋" w:cs="Cambria Math"/>
                          <w:i/>
                          <w:iCs/>
                          <w:color w:val="auto"/>
                          <w:kern w:val="2"/>
                          <w:sz w:val="32"/>
                          <w:szCs w:val="32"/>
                          <w:lang w:val="en-US" w:eastAsia="zh-CN" w:bidi="ar-SA"/>
                        </w:rPr>
                      </m:ctrlPr>
                    </m:e>
                  </m:nary>
                  <m:ctrlPr>
                    <w:rPr>
                      <w:rFonts w:hint="default" w:ascii="Cambria Math" w:hAnsi="Cambria Math" w:eastAsia="仿宋" w:cs="Cambria Math"/>
                      <w:i/>
                      <w:iCs/>
                      <w:color w:val="auto"/>
                      <w:kern w:val="2"/>
                      <w:sz w:val="32"/>
                      <w:szCs w:val="32"/>
                      <w:lang w:val="en-US" w:eastAsia="zh-CN" w:bidi="ar-SA"/>
                    </w:rPr>
                  </m:ctrlPr>
                </m:den>
              </m:f>
              <m:ctrlPr>
                <w:rPr>
                  <w:rFonts w:hint="default" w:ascii="Cambria Math" w:hAnsi="Cambria Math" w:eastAsia="仿宋" w:cstheme="minorBidi"/>
                  <w:i w:val="0"/>
                  <w:color w:val="auto"/>
                  <w:kern w:val="2"/>
                  <w:sz w:val="32"/>
                  <w:szCs w:val="32"/>
                  <w:lang w:val="en-US" w:eastAsia="zh-CN" w:bidi="ar-SA"/>
                </w:rPr>
              </m:ctrlPr>
            </m:e>
          </m:d>
          <m:r>
            <m:rPr>
              <m:sty m:val="p"/>
            </m:rPr>
            <w:rPr>
              <w:rFonts w:hint="default" w:ascii="Cambria Math" w:hAnsi="Cambria Math" w:eastAsia="仿宋" w:cs="Cambria Math"/>
              <w:color w:val="auto"/>
              <w:kern w:val="2"/>
              <w:sz w:val="32"/>
              <w:szCs w:val="32"/>
              <w:lang w:val="en-US" w:eastAsia="zh-CN" w:bidi="ar-SA"/>
            </w:rPr>
            <m:t>×</m:t>
          </m:r>
          <m:r>
            <m:rPr>
              <m:sty m:val="p"/>
            </m:rPr>
            <w:rPr>
              <w:rFonts w:hint="default" w:ascii="Cambria Math" w:hAnsi="Cambria Math" w:eastAsia="仿宋" w:cs="Times New Roman"/>
              <w:color w:val="auto"/>
              <w:kern w:val="2"/>
              <w:sz w:val="32"/>
              <w:szCs w:val="32"/>
              <w:lang w:val="en-US" w:eastAsia="zh-CN" w:bidi="ar-SA"/>
            </w:rPr>
            <m:t>85%</m:t>
          </m:r>
        </m:oMath>
      </m:oMathPara>
    </w:p>
    <w:p w14:paraId="23933C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其中：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I</w:t>
      </w:r>
      <w:r>
        <w:rPr>
          <w:rFonts w:hint="eastAsia" w:ascii="Times New Roman" w:hAnsi="Times New Roman" w:eastAsia="仿宋_GB2312"/>
          <w:color w:val="auto"/>
          <w:sz w:val="32"/>
          <w:szCs w:val="32"/>
          <w:vertAlign w:val="subscript"/>
          <w:lang w:val="en-US" w:eastAsia="zh-CN"/>
        </w:rPr>
        <w:t>i</w:t>
      </w:r>
      <w:r>
        <w:rPr>
          <w:rFonts w:ascii="Times New Roman" w:hAnsi="Times New Roman" w:eastAsia="仿宋_GB2312"/>
          <w:color w:val="auto"/>
          <w:sz w:val="32"/>
          <w:szCs w:val="32"/>
        </w:rPr>
        <w:t>＝各必修课、专业限选课学分数、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S</w:t>
      </w:r>
      <w:r>
        <w:rPr>
          <w:rFonts w:hint="eastAsia" w:ascii="Times New Roman" w:hAnsi="Times New Roman" w:eastAsia="仿宋_GB2312"/>
          <w:color w:val="auto"/>
          <w:sz w:val="32"/>
          <w:szCs w:val="32"/>
          <w:vertAlign w:val="subscript"/>
          <w:lang w:val="en-US" w:eastAsia="zh-CN"/>
        </w:rPr>
        <w:t>i</w:t>
      </w:r>
      <w:r>
        <w:rPr>
          <w:rFonts w:ascii="Times New Roman" w:hAnsi="Times New Roman" w:eastAsia="仿宋_GB2312"/>
          <w:color w:val="auto"/>
          <w:sz w:val="32"/>
          <w:szCs w:val="32"/>
        </w:rPr>
        <w:t>＝各选修课学分数（不含专业限选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课），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X</w:t>
      </w:r>
      <w:r>
        <w:rPr>
          <w:rFonts w:hint="eastAsia" w:ascii="Times New Roman" w:hAnsi="Times New Roman" w:eastAsia="仿宋_GB2312"/>
          <w:color w:val="auto"/>
          <w:sz w:val="32"/>
          <w:szCs w:val="32"/>
          <w:vertAlign w:val="subscript"/>
          <w:lang w:val="en-US" w:eastAsia="zh-CN"/>
        </w:rPr>
        <w:t>i</w:t>
      </w:r>
      <w:r>
        <w:rPr>
          <w:rFonts w:ascii="Times New Roman" w:hAnsi="Times New Roman" w:eastAsia="仿宋_GB2312"/>
          <w:color w:val="auto"/>
          <w:sz w:val="32"/>
          <w:szCs w:val="32"/>
        </w:rPr>
        <w:t>＝必修课、专业限选课所得成绩、X</w:t>
      </w:r>
      <w:r>
        <w:rPr>
          <w:rFonts w:ascii="Times New Roman" w:hAnsi="Times New Roman" w:eastAsia="仿宋_GB2312"/>
          <w:color w:val="auto"/>
          <w:sz w:val="32"/>
          <w:szCs w:val="32"/>
          <w:vertAlign w:val="subscript"/>
        </w:rPr>
        <w:t>s</w:t>
      </w:r>
      <w:r>
        <w:rPr>
          <w:rFonts w:ascii="Times New Roman" w:hAnsi="Times New Roman" w:eastAsia="仿宋_GB2312"/>
          <w:color w:val="auto"/>
          <w:sz w:val="32"/>
          <w:szCs w:val="32"/>
        </w:rPr>
        <w:t>=选修课（不含专业限选课）所得成绩，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（均按百分制计算，必修课包含</w:t>
      </w:r>
      <w:bookmarkStart w:id="2" w:name="OLE_LINK1"/>
      <w:r>
        <w:rPr>
          <w:rFonts w:hint="eastAsia" w:ascii="Times New Roman" w:hAnsi="Times New Roman" w:eastAsia="仿宋_GB2312"/>
          <w:color w:val="auto"/>
          <w:sz w:val="32"/>
          <w:szCs w:val="32"/>
        </w:rPr>
        <w:t>《大学体育Ⅰ》</w:t>
      </w:r>
      <w:bookmarkEnd w:id="2"/>
      <w:r>
        <w:rPr>
          <w:rFonts w:hint="eastAsia" w:ascii="Times New Roman" w:hAnsi="Times New Roman" w:eastAsia="仿宋_GB2312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《大学体育Ⅱ》、《大学体育Ⅲ》、《大学体育Ⅳ》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；按五级制计算时：优</w:t>
      </w:r>
      <w:r>
        <w:rPr>
          <w:rFonts w:ascii="Times New Roman" w:hAnsi="Times New Roman" w:eastAsia="仿宋_GB2312"/>
          <w:color w:val="auto"/>
          <w:sz w:val="32"/>
          <w:szCs w:val="32"/>
        </w:rPr>
        <w:t>=95分；良=85分；中=75分；及格=65分；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不及格</w:t>
      </w:r>
      <w:r>
        <w:rPr>
          <w:rFonts w:ascii="Times New Roman" w:hAnsi="Times New Roman" w:eastAsia="仿宋_GB2312"/>
          <w:color w:val="auto"/>
          <w:sz w:val="32"/>
          <w:szCs w:val="32"/>
        </w:rPr>
        <w:t>=40分；成绩记载为两级制时，不计入课程学习成绩）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</w:t>
      </w:r>
    </w:p>
    <w:p w14:paraId="6EFD8F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如上一学年无选修课，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课程学习成绩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按以下方式计算：</w:t>
      </w:r>
    </w:p>
    <w:p w14:paraId="62A7E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0" w:firstLineChars="0"/>
        <w:textAlignment w:val="auto"/>
        <w:rPr>
          <w:rFonts w:hint="default" w:ascii="Times New Roman" w:hAnsi="Times New Roman" w:eastAsiaTheme="minorEastAsia"/>
          <w:color w:val="auto"/>
          <w:sz w:val="32"/>
          <w:szCs w:val="32"/>
          <w:lang w:val="en-US" w:eastAsia="zh-CN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color w:val="auto"/>
                  <w:sz w:val="32"/>
                  <w:szCs w:val="32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hAnsi="Cambria Math"/>
                      <w:i/>
                      <w:color w:val="auto"/>
                      <w:sz w:val="32"/>
                      <w:szCs w:val="32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i/>
                          <w:color w:val="auto"/>
                          <w:sz w:val="32"/>
                          <w:szCs w:val="32"/>
                        </w:rPr>
                      </m:ctrlPr>
                    </m:naryPr>
                    <m:sub>
                      <m:ctrlPr>
                        <w:rPr>
                          <w:rFonts w:ascii="Cambria Math" w:hAnsi="Cambria Math"/>
                          <w:i/>
                          <w:color w:val="auto"/>
                          <w:sz w:val="32"/>
                          <w:szCs w:val="32"/>
                        </w:rPr>
                      </m:ctrlPr>
                    </m:sub>
                    <m:sup>
                      <m:ctrlPr>
                        <w:rPr>
                          <w:rFonts w:ascii="Cambria Math" w:hAnsi="Cambria Math"/>
                          <w:i/>
                          <w:color w:val="auto"/>
                          <w:sz w:val="32"/>
                          <w:szCs w:val="32"/>
                        </w:rPr>
                      </m:ctrlPr>
                    </m:sup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auto"/>
                              <w:sz w:val="32"/>
                              <w:szCs w:val="32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auto"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/>
                                <w:rPr>
                                  <w:rFonts w:hint="default" w:ascii="Cambria Math" w:hAnsi="Cambria Math"/>
                                  <w:color w:val="auto"/>
                                  <w:sz w:val="32"/>
                                  <w:szCs w:val="32"/>
                                  <w:lang w:val="en-US" w:eastAsia="zh-CN"/>
                                </w:rPr>
                                <m:t>I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color w:val="auto"/>
                                  <w:sz w:val="32"/>
                                  <w:szCs w:val="32"/>
                                </w:rPr>
                              </m:ctrlPr>
                            </m:e>
                            <m:sub>
                              <m:r>
                                <m:rPr/>
                                <w:rPr>
                                  <w:rFonts w:hint="default" w:ascii="Cambria Math" w:hAnsi="Cambria Math"/>
                                  <w:color w:val="auto"/>
                                  <w:sz w:val="32"/>
                                  <w:szCs w:val="32"/>
                                  <w:lang w:val="en-US" w:eastAsia="zh-CN"/>
                                </w:rPr>
                                <m:t>i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color w:val="auto"/>
                                  <w:sz w:val="32"/>
                                  <w:szCs w:val="32"/>
                                </w:rPr>
                              </m:ctrlPr>
                            </m:sub>
                          </m:sSub>
                          <m:r>
                            <m:rPr/>
                            <w:rPr>
                              <w:rFonts w:ascii="Cambria Math" w:hAnsi="Cambria Math"/>
                              <w:color w:val="auto"/>
                              <w:sz w:val="32"/>
                              <w:szCs w:val="32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auto"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/>
                                <w:rPr>
                                  <w:rFonts w:hint="default" w:ascii="Cambria Math" w:hAnsi="Cambria Math"/>
                                  <w:color w:val="auto"/>
                                  <w:sz w:val="32"/>
                                  <w:szCs w:val="32"/>
                                  <w:lang w:val="en-US" w:eastAsia="zh-CN"/>
                                </w:rPr>
                                <m:t>X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color w:val="auto"/>
                                  <w:sz w:val="32"/>
                                  <w:szCs w:val="32"/>
                                </w:rPr>
                              </m:ctrlPr>
                            </m:e>
                            <m:sub>
                              <m:r>
                                <m:rPr/>
                                <w:rPr>
                                  <w:rFonts w:hint="default" w:ascii="Cambria Math" w:hAnsi="Cambria Math"/>
                                  <w:color w:val="auto"/>
                                  <w:sz w:val="32"/>
                                  <w:szCs w:val="32"/>
                                  <w:lang w:val="en-US" w:eastAsia="zh-CN"/>
                                </w:rPr>
                                <m:t>i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color w:val="auto"/>
                                  <w:sz w:val="32"/>
                                  <w:szCs w:val="32"/>
                                </w:rPr>
                              </m:ctrlPr>
                            </m:sub>
                          </m:sSub>
                          <m:ctrlPr>
                            <w:rPr>
                              <w:rFonts w:ascii="Cambria Math" w:hAnsi="Cambria Math"/>
                              <w:i/>
                              <w:color w:val="auto"/>
                              <w:sz w:val="32"/>
                              <w:szCs w:val="32"/>
                            </w:rPr>
                          </m:ctrlPr>
                        </m:e>
                      </m:d>
                      <m:ctrlPr>
                        <w:rPr>
                          <w:rFonts w:ascii="Cambria Math" w:hAnsi="Cambria Math"/>
                          <w:i/>
                          <w:color w:val="auto"/>
                          <w:sz w:val="32"/>
                          <w:szCs w:val="32"/>
                        </w:rPr>
                      </m:ctrlPr>
                    </m:e>
                  </m:nary>
                  <m:ctrlPr>
                    <w:rPr>
                      <w:rFonts w:ascii="Cambria Math" w:hAnsi="Cambria Math"/>
                      <w:i/>
                      <w:color w:val="auto"/>
                      <w:sz w:val="32"/>
                      <w:szCs w:val="32"/>
                    </w:rPr>
                  </m:ctrlPr>
                </m:num>
                <m:den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i/>
                          <w:color w:val="auto"/>
                          <w:sz w:val="32"/>
                          <w:szCs w:val="32"/>
                        </w:rPr>
                      </m:ctrlPr>
                    </m:naryPr>
                    <m:sub>
                      <m:ctrlPr>
                        <w:rPr>
                          <w:rFonts w:ascii="Cambria Math" w:hAnsi="Cambria Math"/>
                          <w:i/>
                          <w:color w:val="auto"/>
                          <w:sz w:val="32"/>
                          <w:szCs w:val="32"/>
                        </w:rPr>
                      </m:ctrlPr>
                    </m:sub>
                    <m:sup>
                      <m:ctrlPr>
                        <w:rPr>
                          <w:rFonts w:ascii="Cambria Math" w:hAnsi="Cambria Math"/>
                          <w:i/>
                          <w:color w:val="auto"/>
                          <w:sz w:val="32"/>
                          <w:szCs w:val="32"/>
                        </w:rPr>
                      </m:ctrlP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auto"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m:rPr/>
                            <w:rPr>
                              <w:rFonts w:hint="default" w:ascii="Cambria Math" w:hAnsi="Cambria Math"/>
                              <w:color w:val="auto"/>
                              <w:sz w:val="32"/>
                              <w:szCs w:val="32"/>
                              <w:lang w:val="en-US" w:eastAsia="zh-CN"/>
                            </w:rPr>
                            <m:t>I</m:t>
                          </m:r>
                          <m:ctrlPr>
                            <w:rPr>
                              <w:rFonts w:ascii="Cambria Math" w:hAnsi="Cambria Math"/>
                              <w:i/>
                              <w:color w:val="auto"/>
                              <w:sz w:val="32"/>
                              <w:szCs w:val="32"/>
                            </w:rPr>
                          </m:ctrlPr>
                        </m:e>
                        <m:sub>
                          <m:r>
                            <m:rPr/>
                            <w:rPr>
                              <w:rFonts w:hint="default" w:ascii="Cambria Math" w:hAnsi="Cambria Math"/>
                              <w:color w:val="auto"/>
                              <w:sz w:val="32"/>
                              <w:szCs w:val="32"/>
                              <w:lang w:val="en-US" w:eastAsia="zh-CN"/>
                            </w:rPr>
                            <m:t>i</m:t>
                          </m:r>
                          <m:ctrlPr>
                            <w:rPr>
                              <w:rFonts w:ascii="Cambria Math" w:hAnsi="Cambria Math"/>
                              <w:i/>
                              <w:color w:val="auto"/>
                              <w:sz w:val="32"/>
                              <w:szCs w:val="32"/>
                            </w:rPr>
                          </m:ctrlPr>
                        </m:sub>
                      </m:sSub>
                      <m:ctrlPr>
                        <w:rPr>
                          <w:rFonts w:ascii="Cambria Math" w:hAnsi="Cambria Math"/>
                          <w:i/>
                          <w:color w:val="auto"/>
                          <w:sz w:val="32"/>
                          <w:szCs w:val="32"/>
                        </w:rPr>
                      </m:ctrlPr>
                    </m:e>
                  </m:nary>
                  <m:ctrlPr>
                    <w:rPr>
                      <w:rFonts w:ascii="Cambria Math" w:hAnsi="Cambria Math"/>
                      <w:i/>
                      <w:color w:val="auto"/>
                      <w:sz w:val="32"/>
                      <w:szCs w:val="32"/>
                    </w:rPr>
                  </m:ctrlPr>
                </m:den>
              </m:f>
              <m:ctrlPr>
                <w:rPr>
                  <w:rFonts w:ascii="Cambria Math" w:hAnsi="Cambria Math"/>
                  <w:i/>
                  <w:color w:val="auto"/>
                  <w:sz w:val="32"/>
                  <w:szCs w:val="32"/>
                </w:rPr>
              </m:ctrlPr>
            </m:e>
          </m:d>
          <m:r>
            <m:rPr/>
            <w:rPr>
              <w:rFonts w:hint="default" w:ascii="Cambria Math" w:hAnsi="Cambria Math" w:cs="Cambria Math"/>
              <w:color w:val="auto"/>
              <w:sz w:val="32"/>
              <w:szCs w:val="32"/>
            </w:rPr>
            <m:t>×</m:t>
          </m:r>
          <m:r>
            <m:rPr/>
            <w:rPr>
              <w:rFonts w:hint="default" w:ascii="Cambria Math" w:hAnsi="Cambria Math" w:cs="Cambria Math"/>
              <w:color w:val="auto"/>
              <w:sz w:val="32"/>
              <w:szCs w:val="32"/>
              <w:lang w:val="en-US" w:eastAsia="zh-CN"/>
            </w:rPr>
            <m:t>85%</m:t>
          </m:r>
        </m:oMath>
      </m:oMathPara>
    </w:p>
    <w:p w14:paraId="4DB0A4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缓考课程如开学三周内不能提供成绩的，成绩纳入下学年考核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。课程成绩计算时，补考、重修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的课程按首修成绩计入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复修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成绩不参与计算。</w:t>
      </w:r>
    </w:p>
    <w:p w14:paraId="111E9F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（二）智育加分（15分）</w:t>
      </w:r>
    </w:p>
    <w:p w14:paraId="4E3293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智育加分累加上限1</w:t>
      </w:r>
      <w:r>
        <w:rPr>
          <w:rFonts w:ascii="Times New Roman" w:hAnsi="Times New Roman" w:eastAsia="仿宋_GB2312"/>
          <w:color w:val="auto"/>
          <w:sz w:val="32"/>
          <w:szCs w:val="32"/>
        </w:rPr>
        <w:t>5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分。</w:t>
      </w:r>
    </w:p>
    <w:p w14:paraId="6C9E38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1.凡参加学科竞赛取得各级奖励者按下表加分：</w:t>
      </w:r>
    </w:p>
    <w:tbl>
      <w:tblPr>
        <w:tblStyle w:val="4"/>
        <w:tblW w:w="819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650"/>
        <w:gridCol w:w="1650"/>
        <w:gridCol w:w="1606"/>
        <w:gridCol w:w="2175"/>
      </w:tblGrid>
      <w:tr w14:paraId="53FC8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vAlign w:val="center"/>
          </w:tcPr>
          <w:p w14:paraId="17560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级别分值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960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3F0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DDE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EED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鼓励奖/优秀奖</w:t>
            </w:r>
          </w:p>
        </w:tc>
      </w:tr>
      <w:tr w14:paraId="55F82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4B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6EC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AB4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E6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75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</w:t>
            </w:r>
          </w:p>
        </w:tc>
      </w:tr>
      <w:tr w14:paraId="05A07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1CC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省部级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0D6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14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E0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522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</w:t>
            </w:r>
          </w:p>
        </w:tc>
      </w:tr>
      <w:tr w14:paraId="344E0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CF6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校级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91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006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326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B1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</w:t>
            </w:r>
          </w:p>
        </w:tc>
      </w:tr>
    </w:tbl>
    <w:p w14:paraId="567D2B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2</w:t>
      </w:r>
      <w:r>
        <w:rPr>
          <w:rFonts w:ascii="Times New Roman" w:hAnsi="Times New Roman" w:eastAsia="仿宋_GB2312"/>
          <w:color w:val="auto"/>
          <w:sz w:val="32"/>
          <w:szCs w:val="32"/>
        </w:rPr>
        <w:t>.相关成果和奖项应为当年综合测评周期内获得。</w:t>
      </w:r>
    </w:p>
    <w:p w14:paraId="5DCDFF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3</w:t>
      </w:r>
      <w:r>
        <w:rPr>
          <w:rFonts w:ascii="Times New Roman" w:hAnsi="Times New Roman" w:eastAsia="仿宋_GB2312"/>
          <w:color w:val="auto"/>
          <w:sz w:val="32"/>
          <w:szCs w:val="32"/>
        </w:rPr>
        <w:t>.赛事级别以当年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创新创业学院</w:t>
      </w:r>
      <w:r>
        <w:rPr>
          <w:rFonts w:ascii="Times New Roman" w:hAnsi="Times New Roman" w:eastAsia="仿宋_GB2312"/>
          <w:color w:val="auto"/>
          <w:sz w:val="32"/>
          <w:szCs w:val="32"/>
        </w:rPr>
        <w:t>认定发布的《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中国石油大学（北京）克拉玛依校区创新创业竞赛认定目录</w:t>
      </w:r>
      <w:r>
        <w:rPr>
          <w:rFonts w:ascii="Times New Roman" w:hAnsi="Times New Roman" w:eastAsia="仿宋_GB2312"/>
          <w:color w:val="auto"/>
          <w:sz w:val="32"/>
          <w:szCs w:val="32"/>
        </w:rPr>
        <w:t>》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规定为准。获奖以证书为准，同一项目仅取最高奖励级别加分。</w:t>
      </w:r>
    </w:p>
    <w:p w14:paraId="60FA4C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4</w:t>
      </w:r>
      <w:r>
        <w:rPr>
          <w:rFonts w:ascii="Times New Roman" w:hAnsi="Times New Roman" w:eastAsia="仿宋_GB2312"/>
          <w:color w:val="auto"/>
          <w:sz w:val="32"/>
          <w:szCs w:val="32"/>
        </w:rPr>
        <w:t>.A级赛事加分系数为1.5；B级赛事加分系数为1.0；C级赛事加分系数为0.5；D级赛事加分系数为0.3。</w:t>
      </w:r>
    </w:p>
    <w:p w14:paraId="79AB5F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5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.A级赛事中如设有特等奖，特等奖等同一等奖，一等奖等同二等奖，以此类推，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国家级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三等奖（铜奖）按照省部级一等奖（金奖）加分，该赛事省部级一等奖（金奖）加分减半。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B级赛事中如设有特等奖且仅有唯一项目获得特等奖，则该赛事特等奖加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分系数为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1.2，一等奖加分不变；其他特等奖等同一等奖，一等奖等同二等奖，以此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类推。</w:t>
      </w:r>
    </w:p>
    <w:p w14:paraId="2183F0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6</w:t>
      </w:r>
      <w:r>
        <w:rPr>
          <w:rFonts w:ascii="Times New Roman" w:hAnsi="Times New Roman" w:eastAsia="仿宋_GB2312"/>
          <w:color w:val="auto"/>
          <w:sz w:val="32"/>
          <w:szCs w:val="32"/>
        </w:rPr>
        <w:t>.竞赛项目个人参加者可获得对应级别加分，组队参加者分以下两种情况：（1）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项目不设队长，所有成员按对应级别加分的</w:t>
      </w:r>
      <w:r>
        <w:rPr>
          <w:rFonts w:ascii="Times New Roman" w:hAnsi="Times New Roman" w:eastAsia="仿宋_GB2312"/>
          <w:color w:val="auto"/>
          <w:sz w:val="32"/>
          <w:szCs w:val="32"/>
        </w:rPr>
        <w:t>1/2加分；（2）项目设队长，队长按对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应级别加分的</w:t>
      </w:r>
      <w:r>
        <w:rPr>
          <w:rFonts w:ascii="Times New Roman" w:hAnsi="Times New Roman" w:eastAsia="仿宋_GB2312"/>
          <w:color w:val="auto"/>
          <w:sz w:val="32"/>
          <w:szCs w:val="32"/>
        </w:rPr>
        <w:t>2/3加分，其他成员按对应级别加分的1/2加分。</w:t>
      </w:r>
    </w:p>
    <w:p w14:paraId="5DAF0A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7</w:t>
      </w:r>
      <w:r>
        <w:rPr>
          <w:rFonts w:ascii="Times New Roman" w:hAnsi="Times New Roman" w:eastAsia="仿宋_GB2312"/>
          <w:color w:val="auto"/>
          <w:sz w:val="32"/>
          <w:szCs w:val="32"/>
        </w:rPr>
        <w:t>.每人获多个奖项的，各项分值可累加，但校级赛事加分上限不超过10分。</w:t>
      </w:r>
    </w:p>
    <w:p w14:paraId="45B0B7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8</w:t>
      </w:r>
      <w:r>
        <w:rPr>
          <w:rFonts w:ascii="Times New Roman" w:hAnsi="Times New Roman" w:eastAsia="仿宋_GB2312"/>
          <w:color w:val="auto"/>
          <w:sz w:val="32"/>
          <w:szCs w:val="32"/>
        </w:rPr>
        <w:t>.以第一负责人主持国家级大学生创新创业训练计划项目并结题，限1项，加5分。</w:t>
      </w:r>
    </w:p>
    <w:p w14:paraId="01E0E4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9.美国大学生数学建模竞赛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的</w:t>
      </w:r>
      <w:r>
        <w:rPr>
          <w:rFonts w:ascii="Times New Roman" w:hAnsi="Times New Roman" w:eastAsia="仿宋_GB2312"/>
          <w:color w:val="auto"/>
          <w:sz w:val="32"/>
          <w:szCs w:val="32"/>
        </w:rPr>
        <w:t>O、F为一等奖，M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为</w:t>
      </w:r>
      <w:r>
        <w:rPr>
          <w:rFonts w:ascii="Times New Roman" w:hAnsi="Times New Roman" w:eastAsia="仿宋_GB2312"/>
          <w:color w:val="auto"/>
          <w:sz w:val="32"/>
          <w:szCs w:val="32"/>
        </w:rPr>
        <w:t>二等奖，H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为</w:t>
      </w:r>
      <w:r>
        <w:rPr>
          <w:rFonts w:ascii="Times New Roman" w:hAnsi="Times New Roman" w:eastAsia="仿宋_GB2312"/>
          <w:color w:val="auto"/>
          <w:sz w:val="32"/>
          <w:szCs w:val="32"/>
        </w:rPr>
        <w:t>三等奖，S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奖</w:t>
      </w:r>
      <w:r>
        <w:rPr>
          <w:rFonts w:ascii="Times New Roman" w:hAnsi="Times New Roman" w:eastAsia="仿宋_GB2312"/>
          <w:color w:val="auto"/>
          <w:sz w:val="32"/>
          <w:szCs w:val="32"/>
        </w:rPr>
        <w:t>不加分。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全国大学生英语竞赛的特等奖、一等奖为省级，二等奖、三等奖为校级。</w:t>
      </w:r>
    </w:p>
    <w:p w14:paraId="28F410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10.本科期间发表论文或获得国家发明专利，第一单位为中国石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油大学（北京）克拉玛依校区并有图书馆检索证明才可加分，若第一作者为指导教师，学生为第二作者，学生可按第一作者加分，具体标准如下：</w:t>
      </w:r>
    </w:p>
    <w:tbl>
      <w:tblPr>
        <w:tblStyle w:val="4"/>
        <w:tblW w:w="455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0"/>
        <w:gridCol w:w="941"/>
        <w:gridCol w:w="942"/>
        <w:gridCol w:w="942"/>
        <w:gridCol w:w="785"/>
        <w:gridCol w:w="785"/>
        <w:gridCol w:w="873"/>
      </w:tblGrid>
      <w:tr w14:paraId="4E6DE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806" w:type="pct"/>
            <w:shd w:val="clear" w:color="auto" w:fill="auto"/>
            <w:vAlign w:val="center"/>
          </w:tcPr>
          <w:p w14:paraId="36328B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成果类别</w:t>
            </w: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09CD3A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第一</w:t>
            </w:r>
          </w:p>
          <w:p w14:paraId="54FF8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作者</w:t>
            </w:r>
          </w:p>
        </w:tc>
        <w:tc>
          <w:tcPr>
            <w:tcW w:w="571" w:type="pct"/>
            <w:shd w:val="clear" w:color="auto" w:fill="auto"/>
            <w:noWrap/>
            <w:vAlign w:val="bottom"/>
          </w:tcPr>
          <w:p w14:paraId="195FC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第二</w:t>
            </w:r>
          </w:p>
          <w:p w14:paraId="6A67B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作者</w:t>
            </w:r>
          </w:p>
        </w:tc>
        <w:tc>
          <w:tcPr>
            <w:tcW w:w="571" w:type="pct"/>
            <w:shd w:val="clear" w:color="auto" w:fill="auto"/>
            <w:noWrap/>
            <w:vAlign w:val="bottom"/>
          </w:tcPr>
          <w:p w14:paraId="33FCAC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第三</w:t>
            </w:r>
          </w:p>
          <w:p w14:paraId="28174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作者</w:t>
            </w:r>
          </w:p>
        </w:tc>
        <w:tc>
          <w:tcPr>
            <w:tcW w:w="475" w:type="pct"/>
            <w:shd w:val="clear" w:color="auto" w:fill="auto"/>
            <w:noWrap/>
            <w:vAlign w:val="bottom"/>
          </w:tcPr>
          <w:p w14:paraId="209B9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第四作者</w:t>
            </w:r>
          </w:p>
        </w:tc>
        <w:tc>
          <w:tcPr>
            <w:tcW w:w="475" w:type="pct"/>
            <w:shd w:val="clear" w:color="auto" w:fill="auto"/>
            <w:noWrap/>
            <w:vAlign w:val="bottom"/>
          </w:tcPr>
          <w:p w14:paraId="0C39C7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第五作者</w:t>
            </w:r>
          </w:p>
        </w:tc>
        <w:tc>
          <w:tcPr>
            <w:tcW w:w="529" w:type="pct"/>
            <w:shd w:val="clear" w:color="auto" w:fill="auto"/>
            <w:noWrap/>
            <w:vAlign w:val="bottom"/>
          </w:tcPr>
          <w:p w14:paraId="1FB3C3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第六作者</w:t>
            </w:r>
          </w:p>
        </w:tc>
      </w:tr>
      <w:tr w14:paraId="2DD1A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806" w:type="pct"/>
            <w:shd w:val="clear" w:color="auto" w:fill="auto"/>
            <w:vAlign w:val="center"/>
          </w:tcPr>
          <w:p w14:paraId="69AF2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中科院JCR 1区文章</w:t>
            </w: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75A2CF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15</w:t>
            </w:r>
          </w:p>
        </w:tc>
        <w:tc>
          <w:tcPr>
            <w:tcW w:w="571" w:type="pct"/>
            <w:shd w:val="clear" w:color="auto" w:fill="auto"/>
            <w:noWrap/>
            <w:vAlign w:val="bottom"/>
          </w:tcPr>
          <w:p w14:paraId="01FBC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571" w:type="pct"/>
            <w:shd w:val="clear" w:color="auto" w:fill="auto"/>
            <w:noWrap/>
            <w:vAlign w:val="bottom"/>
          </w:tcPr>
          <w:p w14:paraId="33154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475" w:type="pct"/>
            <w:shd w:val="clear" w:color="auto" w:fill="auto"/>
            <w:noWrap/>
            <w:vAlign w:val="bottom"/>
          </w:tcPr>
          <w:p w14:paraId="515459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475" w:type="pct"/>
            <w:shd w:val="clear" w:color="auto" w:fill="auto"/>
            <w:noWrap/>
            <w:vAlign w:val="bottom"/>
          </w:tcPr>
          <w:p w14:paraId="2BF00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529" w:type="pct"/>
            <w:shd w:val="clear" w:color="auto" w:fill="auto"/>
            <w:noWrap/>
            <w:vAlign w:val="bottom"/>
          </w:tcPr>
          <w:p w14:paraId="31EB60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0.5</w:t>
            </w:r>
          </w:p>
        </w:tc>
      </w:tr>
      <w:tr w14:paraId="61072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806" w:type="pct"/>
            <w:shd w:val="clear" w:color="auto" w:fill="auto"/>
            <w:vAlign w:val="center"/>
          </w:tcPr>
          <w:p w14:paraId="5E9AD6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中科院JCR 2区文章</w:t>
            </w: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579128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571" w:type="pct"/>
            <w:shd w:val="clear" w:color="auto" w:fill="auto"/>
            <w:noWrap/>
            <w:vAlign w:val="bottom"/>
          </w:tcPr>
          <w:p w14:paraId="76DD41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571" w:type="pct"/>
            <w:shd w:val="clear" w:color="auto" w:fill="auto"/>
            <w:noWrap/>
            <w:vAlign w:val="bottom"/>
          </w:tcPr>
          <w:p w14:paraId="212AA1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475" w:type="pct"/>
            <w:shd w:val="clear" w:color="auto" w:fill="auto"/>
            <w:noWrap/>
            <w:vAlign w:val="bottom"/>
          </w:tcPr>
          <w:p w14:paraId="7B8D8B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1.5</w:t>
            </w:r>
          </w:p>
        </w:tc>
        <w:tc>
          <w:tcPr>
            <w:tcW w:w="475" w:type="pct"/>
            <w:shd w:val="clear" w:color="auto" w:fill="auto"/>
            <w:noWrap/>
            <w:vAlign w:val="bottom"/>
          </w:tcPr>
          <w:p w14:paraId="001FA5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529" w:type="pct"/>
            <w:shd w:val="clear" w:color="auto" w:fill="auto"/>
            <w:noWrap/>
            <w:vAlign w:val="bottom"/>
          </w:tcPr>
          <w:p w14:paraId="592AFB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3E2DC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806" w:type="pct"/>
            <w:shd w:val="clear" w:color="auto" w:fill="auto"/>
            <w:vAlign w:val="center"/>
          </w:tcPr>
          <w:p w14:paraId="69B8D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中科院JCR 3区文章</w:t>
            </w: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04C89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571" w:type="pct"/>
            <w:shd w:val="clear" w:color="auto" w:fill="auto"/>
            <w:noWrap/>
            <w:vAlign w:val="bottom"/>
          </w:tcPr>
          <w:p w14:paraId="1D563F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571" w:type="pct"/>
            <w:shd w:val="clear" w:color="auto" w:fill="auto"/>
            <w:noWrap/>
            <w:vAlign w:val="bottom"/>
          </w:tcPr>
          <w:p w14:paraId="10CC5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475" w:type="pct"/>
            <w:shd w:val="clear" w:color="auto" w:fill="auto"/>
            <w:noWrap/>
            <w:vAlign w:val="bottom"/>
          </w:tcPr>
          <w:p w14:paraId="0A8E49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0.5</w:t>
            </w:r>
          </w:p>
        </w:tc>
        <w:tc>
          <w:tcPr>
            <w:tcW w:w="1005" w:type="pct"/>
            <w:gridSpan w:val="2"/>
            <w:shd w:val="clear" w:color="auto" w:fill="auto"/>
            <w:noWrap/>
            <w:vAlign w:val="bottom"/>
          </w:tcPr>
          <w:p w14:paraId="0FB56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0C5E0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806" w:type="pct"/>
            <w:shd w:val="clear" w:color="auto" w:fill="auto"/>
            <w:vAlign w:val="center"/>
          </w:tcPr>
          <w:p w14:paraId="7D571E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中科院JCR 4区文章</w:t>
            </w: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40AEA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571" w:type="pct"/>
            <w:shd w:val="clear" w:color="auto" w:fill="auto"/>
            <w:noWrap/>
            <w:vAlign w:val="bottom"/>
          </w:tcPr>
          <w:p w14:paraId="075DC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571" w:type="pct"/>
            <w:shd w:val="clear" w:color="auto" w:fill="auto"/>
            <w:noWrap/>
            <w:vAlign w:val="bottom"/>
          </w:tcPr>
          <w:p w14:paraId="34CD5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0.5</w:t>
            </w:r>
          </w:p>
        </w:tc>
        <w:tc>
          <w:tcPr>
            <w:tcW w:w="1480" w:type="pct"/>
            <w:gridSpan w:val="3"/>
            <w:shd w:val="clear" w:color="auto" w:fill="auto"/>
            <w:noWrap/>
            <w:vAlign w:val="bottom"/>
          </w:tcPr>
          <w:p w14:paraId="13179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12AD4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806" w:type="pct"/>
            <w:shd w:val="clear" w:color="auto" w:fill="auto"/>
            <w:vAlign w:val="center"/>
          </w:tcPr>
          <w:p w14:paraId="0F445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EI文章</w:t>
            </w: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3B66F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571" w:type="pct"/>
            <w:shd w:val="clear" w:color="auto" w:fill="auto"/>
            <w:noWrap/>
            <w:vAlign w:val="bottom"/>
          </w:tcPr>
          <w:p w14:paraId="77B1BD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2052" w:type="pct"/>
            <w:gridSpan w:val="4"/>
            <w:shd w:val="clear" w:color="auto" w:fill="auto"/>
            <w:noWrap/>
            <w:vAlign w:val="bottom"/>
          </w:tcPr>
          <w:p w14:paraId="7AAE7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4C495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806" w:type="pct"/>
            <w:shd w:val="clear" w:color="auto" w:fill="auto"/>
            <w:vAlign w:val="center"/>
          </w:tcPr>
          <w:p w14:paraId="1C6A4C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中文核心期刊</w:t>
            </w:r>
          </w:p>
        </w:tc>
        <w:tc>
          <w:tcPr>
            <w:tcW w:w="570" w:type="pct"/>
            <w:shd w:val="clear" w:color="auto" w:fill="auto"/>
            <w:noWrap/>
            <w:vAlign w:val="center"/>
          </w:tcPr>
          <w:p w14:paraId="2AE802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14:paraId="21AA18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0.5</w:t>
            </w:r>
          </w:p>
        </w:tc>
        <w:tc>
          <w:tcPr>
            <w:tcW w:w="2052" w:type="pct"/>
            <w:gridSpan w:val="4"/>
            <w:shd w:val="clear" w:color="auto" w:fill="auto"/>
            <w:noWrap/>
            <w:vAlign w:val="bottom"/>
          </w:tcPr>
          <w:p w14:paraId="1FDBBF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3CDA0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806" w:type="pct"/>
            <w:shd w:val="clear" w:color="auto" w:fill="auto"/>
            <w:vAlign w:val="center"/>
          </w:tcPr>
          <w:p w14:paraId="082B6C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国家发明专利</w:t>
            </w: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710268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571" w:type="pct"/>
            <w:shd w:val="clear" w:color="auto" w:fill="auto"/>
            <w:noWrap/>
            <w:vAlign w:val="bottom"/>
          </w:tcPr>
          <w:p w14:paraId="04675B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2052" w:type="pct"/>
            <w:gridSpan w:val="4"/>
            <w:shd w:val="clear" w:color="auto" w:fill="auto"/>
            <w:noWrap/>
            <w:vAlign w:val="bottom"/>
          </w:tcPr>
          <w:p w14:paraId="2B8232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</w:tbl>
    <w:p w14:paraId="0940F2C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24"/>
          <w:szCs w:val="24"/>
        </w:rPr>
        <w:t>注：空白处均不加分。</w:t>
      </w:r>
    </w:p>
    <w:p w14:paraId="5D09E3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11.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一个计算周期内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在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同一比赛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中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获得多个奖项的，只取最高等级奖项进行加分。同一比赛同一项目原则上只可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计入一次智育加分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若申报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过一次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加分后，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次年同一项目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获更高级别荣誉，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则不予计入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。（例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如，在当年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获得中国国际大学生创新大赛省级奖项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并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已申请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智育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加分，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第二年该项目获得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国家级奖项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则不予计入第二年的的智育加分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）。</w:t>
      </w:r>
    </w:p>
    <w:p w14:paraId="0EC113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五、体育测评</w:t>
      </w:r>
    </w:p>
    <w:p w14:paraId="202292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体育成绩（</w:t>
      </w:r>
      <w:r>
        <w:rPr>
          <w:rFonts w:ascii="Times New Roman" w:hAnsi="Times New Roman" w:eastAsia="仿宋_GB2312"/>
          <w:color w:val="auto"/>
          <w:sz w:val="32"/>
          <w:szCs w:val="32"/>
        </w:rPr>
        <w:t>100分）＝</w:t>
      </w:r>
      <w:bookmarkStart w:id="3" w:name="OLE_LINK3"/>
      <w:r>
        <w:rPr>
          <w:rFonts w:ascii="Times New Roman" w:hAnsi="Times New Roman" w:eastAsia="仿宋_GB2312"/>
          <w:color w:val="auto"/>
          <w:sz w:val="32"/>
          <w:szCs w:val="32"/>
        </w:rPr>
        <w:t>体育锻炼成绩</w:t>
      </w:r>
      <w:bookmarkEnd w:id="3"/>
      <w:r>
        <w:rPr>
          <w:rFonts w:ascii="Times New Roman" w:hAnsi="Times New Roman" w:eastAsia="仿宋_GB2312"/>
          <w:color w:val="auto"/>
          <w:sz w:val="32"/>
          <w:szCs w:val="32"/>
        </w:rPr>
        <w:t>（70分）＋体育加分（30分）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</w:t>
      </w:r>
    </w:p>
    <w:p w14:paraId="3119C4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（一）体育基础分：体育锻炼成绩（</w:t>
      </w:r>
      <w:r>
        <w:rPr>
          <w:rFonts w:ascii="Times New Roman" w:hAnsi="Times New Roman" w:eastAsia="仿宋_GB2312"/>
          <w:color w:val="auto"/>
          <w:sz w:val="32"/>
          <w:szCs w:val="32"/>
        </w:rPr>
        <w:t>70分）</w:t>
      </w:r>
    </w:p>
    <w:p w14:paraId="536353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体育锻炼成绩</w:t>
      </w:r>
      <w:r>
        <w:rPr>
          <w:rFonts w:ascii="Times New Roman" w:hAnsi="Times New Roman" w:eastAsia="仿宋_GB2312"/>
          <w:color w:val="auto"/>
          <w:sz w:val="32"/>
          <w:szCs w:val="32"/>
        </w:rPr>
        <w:t>=[体测成绩（100分）×80%+体育课外锻炼成绩（100分）×20%]×70%</w:t>
      </w:r>
    </w:p>
    <w:p w14:paraId="126C45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其中，体测成绩以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文理学院/文化艺术学院</w:t>
      </w:r>
      <w:r>
        <w:rPr>
          <w:rFonts w:ascii="Times New Roman" w:hAnsi="Times New Roman" w:eastAsia="仿宋_GB2312"/>
          <w:color w:val="auto"/>
          <w:sz w:val="32"/>
          <w:szCs w:val="32"/>
        </w:rPr>
        <w:t>提供的《学生体质健康标准》测试成绩计分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为准。体育课外锻炼成绩以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文理学院/文化艺术学院</w:t>
      </w:r>
      <w:r>
        <w:rPr>
          <w:rFonts w:ascii="Times New Roman" w:hAnsi="Times New Roman" w:eastAsia="仿宋_GB2312"/>
          <w:color w:val="auto"/>
          <w:sz w:val="32"/>
          <w:szCs w:val="32"/>
        </w:rPr>
        <w:t>提供的学生参加“阳光长跑”认定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结果为准。学生因病或者残疾经校医院证明并由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文理学院/文化艺术学院</w:t>
      </w:r>
      <w:r>
        <w:rPr>
          <w:rFonts w:ascii="Times New Roman" w:hAnsi="Times New Roman" w:eastAsia="仿宋_GB2312"/>
          <w:color w:val="auto"/>
          <w:sz w:val="32"/>
          <w:szCs w:val="32"/>
        </w:rPr>
        <w:t>核准后，体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测成绩按及格等级赋分。</w:t>
      </w:r>
    </w:p>
    <w:p w14:paraId="696427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（二）体育加分（</w:t>
      </w:r>
      <w:r>
        <w:rPr>
          <w:rFonts w:ascii="Times New Roman" w:hAnsi="Times New Roman" w:eastAsia="仿宋_GB2312"/>
          <w:color w:val="auto"/>
          <w:sz w:val="32"/>
          <w:szCs w:val="32"/>
        </w:rPr>
        <w:t>30分）</w:t>
      </w:r>
    </w:p>
    <w:p w14:paraId="1B0121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各级各类体育赛事单人或集体项目按下表加分，</w:t>
      </w:r>
      <w:bookmarkStart w:id="4" w:name="OLE_LINK10"/>
      <w:r>
        <w:rPr>
          <w:rFonts w:hint="eastAsia" w:ascii="仿宋" w:hAnsi="仿宋" w:eastAsia="仿宋"/>
          <w:color w:val="auto"/>
          <w:sz w:val="32"/>
          <w:szCs w:val="32"/>
        </w:rPr>
        <w:t>参加趣味项目及非主力队员按</w:t>
      </w:r>
      <w:bookmarkStart w:id="5" w:name="OLE_LINK7"/>
      <w:r>
        <w:rPr>
          <w:rFonts w:ascii="仿宋" w:hAnsi="仿宋" w:eastAsia="仿宋"/>
          <w:color w:val="auto"/>
          <w:sz w:val="32"/>
          <w:szCs w:val="32"/>
        </w:rPr>
        <w:t>2/3折算</w:t>
      </w:r>
      <w:bookmarkEnd w:id="5"/>
      <w:r>
        <w:rPr>
          <w:rFonts w:ascii="仿宋" w:hAnsi="仿宋" w:eastAsia="仿宋"/>
          <w:color w:val="auto"/>
          <w:sz w:val="32"/>
          <w:szCs w:val="32"/>
        </w:rPr>
        <w:t>。每人</w:t>
      </w:r>
      <w:r>
        <w:rPr>
          <w:rFonts w:hint="eastAsia" w:ascii="仿宋" w:hAnsi="仿宋" w:eastAsia="仿宋"/>
          <w:color w:val="auto"/>
          <w:sz w:val="32"/>
          <w:szCs w:val="32"/>
        </w:rPr>
        <w:t>获多个奖项的可累加，但校级赛事加分上限不超过</w:t>
      </w:r>
      <w:r>
        <w:rPr>
          <w:rFonts w:ascii="仿宋" w:hAnsi="仿宋" w:eastAsia="仿宋"/>
          <w:color w:val="auto"/>
          <w:sz w:val="32"/>
          <w:szCs w:val="32"/>
        </w:rPr>
        <w:t>20分</w:t>
      </w:r>
      <w:r>
        <w:rPr>
          <w:rFonts w:hint="eastAsia" w:ascii="仿宋" w:hAnsi="仿宋" w:eastAsia="仿宋"/>
          <w:color w:val="auto"/>
          <w:sz w:val="32"/>
          <w:szCs w:val="32"/>
        </w:rPr>
        <w:t>，院级赛事在校级分值上按1</w:t>
      </w:r>
      <w:r>
        <w:rPr>
          <w:rFonts w:ascii="仿宋" w:hAnsi="仿宋" w:eastAsia="仿宋"/>
          <w:color w:val="auto"/>
          <w:sz w:val="32"/>
          <w:szCs w:val="32"/>
        </w:rPr>
        <w:t>/</w:t>
      </w:r>
      <w:r>
        <w:rPr>
          <w:rFonts w:hint="eastAsia" w:ascii="仿宋" w:hAnsi="仿宋" w:eastAsia="仿宋"/>
          <w:color w:val="auto"/>
          <w:sz w:val="32"/>
          <w:szCs w:val="32"/>
        </w:rPr>
        <w:t>2</w:t>
      </w:r>
      <w:r>
        <w:rPr>
          <w:rFonts w:ascii="仿宋" w:hAnsi="仿宋" w:eastAsia="仿宋"/>
          <w:color w:val="auto"/>
          <w:sz w:val="32"/>
          <w:szCs w:val="32"/>
        </w:rPr>
        <w:t>折算</w:t>
      </w:r>
      <w:bookmarkEnd w:id="4"/>
      <w:r>
        <w:rPr>
          <w:rFonts w:ascii="仿宋" w:hAnsi="仿宋" w:eastAsia="仿宋"/>
          <w:color w:val="auto"/>
          <w:sz w:val="32"/>
          <w:szCs w:val="32"/>
        </w:rPr>
        <w:t>。</w:t>
      </w:r>
    </w:p>
    <w:tbl>
      <w:tblPr>
        <w:tblStyle w:val="4"/>
        <w:tblW w:w="868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593"/>
        <w:gridCol w:w="1593"/>
        <w:gridCol w:w="1549"/>
        <w:gridCol w:w="2100"/>
        <w:gridCol w:w="782"/>
      </w:tblGrid>
      <w:tr w14:paraId="0024D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vAlign w:val="center"/>
          </w:tcPr>
          <w:p w14:paraId="2A3C8D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 xml:space="preserve">  级别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分值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70A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一、二名/一等奖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C1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三、四名/二等奖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B3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五、六名/三等奖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3D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七、八名/鼓励奖/优秀奖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1B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参与</w:t>
            </w:r>
          </w:p>
        </w:tc>
      </w:tr>
      <w:tr w14:paraId="5AA85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CE1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08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30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01C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20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496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15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D43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EF8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5</w:t>
            </w:r>
          </w:p>
        </w:tc>
      </w:tr>
      <w:tr w14:paraId="2D3A8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C86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省部级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CF2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20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83A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15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4F9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EEF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81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3</w:t>
            </w:r>
          </w:p>
        </w:tc>
      </w:tr>
      <w:tr w14:paraId="263A3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57F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校级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57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803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603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86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19F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1</w:t>
            </w:r>
          </w:p>
        </w:tc>
      </w:tr>
    </w:tbl>
    <w:p w14:paraId="4117199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left"/>
        <w:textAlignment w:val="auto"/>
        <w:rPr>
          <w:rFonts w:ascii="仿宋_GB2312" w:hAnsi="Times New Roman" w:eastAsia="仿宋_GB2312" w:cs="Times New Roman"/>
          <w:color w:val="auto"/>
          <w:kern w:val="0"/>
          <w:sz w:val="24"/>
          <w:szCs w:val="24"/>
        </w:rPr>
      </w:pPr>
      <w:r>
        <w:rPr>
          <w:rFonts w:hint="eastAsia" w:ascii="仿宋_GB2312" w:hAnsi="Times New Roman" w:eastAsia="仿宋_GB2312" w:cs="Times New Roman"/>
          <w:color w:val="auto"/>
          <w:kern w:val="0"/>
          <w:sz w:val="24"/>
          <w:szCs w:val="24"/>
        </w:rPr>
        <w:t>注：体育加分比赛中，</w:t>
      </w:r>
      <w:r>
        <w:rPr>
          <w:rFonts w:hint="eastAsia" w:ascii="仿宋_GB2312" w:hAnsi="Times New Roman" w:eastAsia="仿宋_GB2312" w:cs="Times New Roman"/>
          <w:color w:val="auto"/>
          <w:kern w:val="0"/>
          <w:sz w:val="24"/>
          <w:szCs w:val="24"/>
          <w:lang w:val="en-US" w:eastAsia="zh-CN"/>
        </w:rPr>
        <w:t>至多只能</w:t>
      </w:r>
      <w:r>
        <w:rPr>
          <w:rFonts w:hint="eastAsia" w:ascii="仿宋_GB2312" w:hAnsi="Times New Roman" w:eastAsia="仿宋_GB2312" w:cs="Times New Roman"/>
          <w:color w:val="auto"/>
          <w:kern w:val="0"/>
          <w:sz w:val="24"/>
          <w:szCs w:val="24"/>
        </w:rPr>
        <w:t>有一项球类运动。</w:t>
      </w:r>
    </w:p>
    <w:p w14:paraId="7A3AEC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六、美育测评</w:t>
      </w:r>
    </w:p>
    <w:p w14:paraId="41963D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bookmarkStart w:id="6" w:name="OLE_LINK5"/>
      <w:r>
        <w:rPr>
          <w:rFonts w:hint="eastAsia" w:ascii="Times New Roman" w:hAnsi="Times New Roman" w:eastAsia="仿宋_GB2312"/>
          <w:color w:val="auto"/>
          <w:sz w:val="32"/>
          <w:szCs w:val="32"/>
        </w:rPr>
        <w:t>美育</w:t>
      </w:r>
      <w:bookmarkEnd w:id="6"/>
      <w:r>
        <w:rPr>
          <w:rFonts w:hint="eastAsia" w:ascii="Times New Roman" w:hAnsi="Times New Roman" w:eastAsia="仿宋_GB2312"/>
          <w:color w:val="auto"/>
          <w:sz w:val="32"/>
          <w:szCs w:val="32"/>
        </w:rPr>
        <w:t>成绩（</w:t>
      </w:r>
      <w:r>
        <w:rPr>
          <w:rFonts w:ascii="Times New Roman" w:hAnsi="Times New Roman" w:eastAsia="仿宋_GB2312"/>
          <w:color w:val="auto"/>
          <w:sz w:val="32"/>
          <w:szCs w:val="32"/>
        </w:rPr>
        <w:t>100分）=文化艺术活动（70分）+美育加分（30分）。</w:t>
      </w:r>
    </w:p>
    <w:p w14:paraId="4BF95F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（一）美育基础分：文化艺术活动（</w:t>
      </w:r>
      <w:r>
        <w:rPr>
          <w:rFonts w:ascii="Times New Roman" w:hAnsi="Times New Roman" w:eastAsia="仿宋_GB2312"/>
          <w:color w:val="auto"/>
          <w:sz w:val="32"/>
          <w:szCs w:val="32"/>
        </w:rPr>
        <w:t>70分）</w:t>
      </w:r>
    </w:p>
    <w:p w14:paraId="27532A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1.参加各级文艺演出，国家级、省部级、地市级、校级、院级每场分别计</w:t>
      </w:r>
      <w:r>
        <w:rPr>
          <w:rFonts w:ascii="Times New Roman" w:hAnsi="Times New Roman" w:eastAsia="仿宋_GB2312"/>
          <w:color w:val="auto"/>
          <w:sz w:val="32"/>
          <w:szCs w:val="32"/>
        </w:rPr>
        <w:t>50分、30分、20分、10分、5分。</w:t>
      </w:r>
    </w:p>
    <w:p w14:paraId="3C8ECC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2</w:t>
      </w:r>
      <w:r>
        <w:rPr>
          <w:rFonts w:ascii="Times New Roman" w:hAnsi="Times New Roman" w:eastAsia="仿宋_GB2312"/>
          <w:color w:val="auto"/>
          <w:sz w:val="32"/>
          <w:szCs w:val="32"/>
        </w:rPr>
        <w:t>.参加文化艺术类主题讲座及报告、人文艺术类文化活动，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限</w:t>
      </w:r>
      <w:r>
        <w:rPr>
          <w:rFonts w:ascii="Times New Roman" w:hAnsi="Times New Roman" w:eastAsia="仿宋_GB2312"/>
          <w:color w:val="auto"/>
          <w:sz w:val="32"/>
          <w:szCs w:val="32"/>
        </w:rPr>
        <w:t>5次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</w:t>
      </w:r>
      <w:r>
        <w:rPr>
          <w:rFonts w:ascii="Times New Roman" w:hAnsi="Times New Roman" w:eastAsia="仿宋_GB2312"/>
          <w:color w:val="auto"/>
          <w:sz w:val="32"/>
          <w:szCs w:val="32"/>
        </w:rPr>
        <w:t>每次计5分。</w:t>
      </w:r>
    </w:p>
    <w:p w14:paraId="4D37A4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3</w:t>
      </w:r>
      <w:r>
        <w:rPr>
          <w:rFonts w:ascii="Times New Roman" w:hAnsi="Times New Roman" w:eastAsia="仿宋_GB2312"/>
          <w:color w:val="auto"/>
          <w:sz w:val="32"/>
          <w:szCs w:val="32"/>
        </w:rPr>
        <w:t>.参观艺术馆、美术馆、博物馆等，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限</w:t>
      </w:r>
      <w:r>
        <w:rPr>
          <w:rFonts w:ascii="Times New Roman" w:hAnsi="Times New Roman" w:eastAsia="仿宋_GB2312"/>
          <w:color w:val="auto"/>
          <w:sz w:val="32"/>
          <w:szCs w:val="32"/>
        </w:rPr>
        <w:t>5次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</w:t>
      </w:r>
      <w:r>
        <w:rPr>
          <w:rFonts w:ascii="Times New Roman" w:hAnsi="Times New Roman" w:eastAsia="仿宋_GB2312"/>
          <w:color w:val="auto"/>
          <w:sz w:val="32"/>
          <w:szCs w:val="32"/>
        </w:rPr>
        <w:t>每次计3分。</w:t>
      </w:r>
    </w:p>
    <w:p w14:paraId="1262D7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4</w:t>
      </w:r>
      <w:r>
        <w:rPr>
          <w:rFonts w:ascii="Times New Roman" w:hAnsi="Times New Roman" w:eastAsia="仿宋_GB2312"/>
          <w:color w:val="auto"/>
          <w:sz w:val="32"/>
          <w:szCs w:val="32"/>
        </w:rPr>
        <w:t>.文化艺术活动以第二课堂管理平台记录为准，未纳入第二课堂管理平台的，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需由学院认定后予以计分。</w:t>
      </w:r>
    </w:p>
    <w:p w14:paraId="414C96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（二）美育加分（</w:t>
      </w:r>
      <w:r>
        <w:rPr>
          <w:rFonts w:ascii="Times New Roman" w:hAnsi="Times New Roman" w:eastAsia="仿宋_GB2312"/>
          <w:color w:val="auto"/>
          <w:sz w:val="32"/>
          <w:szCs w:val="32"/>
        </w:rPr>
        <w:t>30分）</w:t>
      </w:r>
    </w:p>
    <w:p w14:paraId="7ACE83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1</w:t>
      </w:r>
      <w:r>
        <w:rPr>
          <w:rFonts w:ascii="Times New Roman" w:hAnsi="Times New Roman" w:eastAsia="仿宋_GB2312"/>
          <w:color w:val="auto"/>
          <w:sz w:val="32"/>
          <w:szCs w:val="32"/>
        </w:rPr>
        <w:t>.文化艺术比赛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：主要包括校内外组织的歌曲、舞蹈、书法、音乐及绘画等比赛活动。各级各类文化艺术赛事单人或集体项目按下表加分。</w:t>
      </w:r>
    </w:p>
    <w:tbl>
      <w:tblPr>
        <w:tblStyle w:val="4"/>
        <w:tblW w:w="843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700"/>
        <w:gridCol w:w="1700"/>
        <w:gridCol w:w="1653"/>
        <w:gridCol w:w="2241"/>
      </w:tblGrid>
      <w:tr w14:paraId="7967D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vAlign w:val="center"/>
          </w:tcPr>
          <w:p w14:paraId="572484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 xml:space="preserve">  级别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分值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109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8EF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7C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7AB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鼓励奖/优秀奖</w:t>
            </w:r>
          </w:p>
        </w:tc>
      </w:tr>
      <w:tr w14:paraId="34F470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7D9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A2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4C2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25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79C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DAD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15</w:t>
            </w:r>
          </w:p>
        </w:tc>
      </w:tr>
      <w:tr w14:paraId="09678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6F4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C09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28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15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0F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BDD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</w:t>
            </w:r>
          </w:p>
        </w:tc>
      </w:tr>
      <w:tr w14:paraId="044EA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4B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0C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C5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7E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96D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</w:t>
            </w:r>
          </w:p>
        </w:tc>
      </w:tr>
      <w:tr w14:paraId="1B7C5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F3D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院级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FD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85C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012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CBF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</w:t>
            </w:r>
          </w:p>
        </w:tc>
      </w:tr>
    </w:tbl>
    <w:p w14:paraId="45EF2B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2</w:t>
      </w:r>
      <w:r>
        <w:rPr>
          <w:rFonts w:ascii="Times New Roman" w:hAnsi="Times New Roman" w:eastAsia="仿宋_GB2312"/>
          <w:color w:val="auto"/>
          <w:sz w:val="32"/>
          <w:szCs w:val="32"/>
        </w:rPr>
        <w:t>.文化艺术作品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：作品主要包括文学、绘画、书法、音乐、摄影等。发表的平台包括公开出版发行的国家级、省部级、地市级和校级纸质媒体，国家级、省部级、地市级和校级的官方主流媒体网站（或相当于）。国家级、省部级、地市级和校级每项作品，分别计入</w:t>
      </w:r>
      <w:r>
        <w:rPr>
          <w:rFonts w:ascii="Times New Roman" w:hAnsi="Times New Roman" w:eastAsia="仿宋_GB2312"/>
          <w:color w:val="auto"/>
          <w:sz w:val="32"/>
          <w:szCs w:val="32"/>
        </w:rPr>
        <w:t>10分、8分、6分、4分。</w:t>
      </w:r>
    </w:p>
    <w:p w14:paraId="695EE7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3</w:t>
      </w:r>
      <w:r>
        <w:rPr>
          <w:rFonts w:ascii="Times New Roman" w:hAnsi="Times New Roman" w:eastAsia="仿宋_GB2312"/>
          <w:color w:val="auto"/>
          <w:sz w:val="32"/>
          <w:szCs w:val="32"/>
        </w:rPr>
        <w:t>.同一比赛仅取最高奖励级别加分，各项加分可累加，但校级及以下赛事和文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化艺术作品加分上限不超过</w:t>
      </w:r>
      <w:r>
        <w:rPr>
          <w:rFonts w:ascii="Times New Roman" w:hAnsi="Times New Roman" w:eastAsia="仿宋_GB2312"/>
          <w:color w:val="auto"/>
          <w:sz w:val="32"/>
          <w:szCs w:val="32"/>
        </w:rPr>
        <w:t>20分。</w:t>
      </w:r>
    </w:p>
    <w:p w14:paraId="30E675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七、劳育测评</w:t>
      </w:r>
    </w:p>
    <w:p w14:paraId="14340E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bookmarkStart w:id="7" w:name="OLE_LINK9"/>
      <w:r>
        <w:rPr>
          <w:rFonts w:hint="eastAsia" w:ascii="Times New Roman" w:hAnsi="Times New Roman" w:eastAsia="仿宋_GB2312"/>
          <w:color w:val="auto"/>
          <w:sz w:val="32"/>
          <w:szCs w:val="32"/>
        </w:rPr>
        <w:t>劳育</w:t>
      </w:r>
      <w:bookmarkEnd w:id="7"/>
      <w:r>
        <w:rPr>
          <w:rFonts w:hint="eastAsia" w:ascii="Times New Roman" w:hAnsi="Times New Roman" w:eastAsia="仿宋_GB2312"/>
          <w:color w:val="auto"/>
          <w:sz w:val="32"/>
          <w:szCs w:val="32"/>
        </w:rPr>
        <w:t>成绩（</w:t>
      </w:r>
      <w:r>
        <w:rPr>
          <w:rFonts w:ascii="Times New Roman" w:hAnsi="Times New Roman" w:eastAsia="仿宋_GB2312"/>
          <w:color w:val="auto"/>
          <w:sz w:val="32"/>
          <w:szCs w:val="32"/>
        </w:rPr>
        <w:t>100分）=</w:t>
      </w:r>
      <w:bookmarkStart w:id="8" w:name="OLE_LINK8"/>
      <w:r>
        <w:rPr>
          <w:rFonts w:ascii="Times New Roman" w:hAnsi="Times New Roman" w:eastAsia="仿宋_GB2312"/>
          <w:color w:val="auto"/>
          <w:sz w:val="32"/>
          <w:szCs w:val="32"/>
        </w:rPr>
        <w:t>劳动实践</w:t>
      </w:r>
      <w:bookmarkEnd w:id="8"/>
      <w:r>
        <w:rPr>
          <w:rFonts w:ascii="Times New Roman" w:hAnsi="Times New Roman" w:eastAsia="仿宋_GB2312"/>
          <w:color w:val="auto"/>
          <w:sz w:val="32"/>
          <w:szCs w:val="32"/>
        </w:rPr>
        <w:t>（70分）+劳育加分（30分）。</w:t>
      </w:r>
    </w:p>
    <w:p w14:paraId="347AB3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（一）劳育基础分：劳动实践（</w:t>
      </w:r>
      <w:r>
        <w:rPr>
          <w:rFonts w:ascii="Times New Roman" w:hAnsi="Times New Roman" w:eastAsia="仿宋_GB2312"/>
          <w:color w:val="auto"/>
          <w:sz w:val="32"/>
          <w:szCs w:val="32"/>
        </w:rPr>
        <w:t>70分）</w:t>
      </w:r>
    </w:p>
    <w:p w14:paraId="6FB7C6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1.</w:t>
      </w:r>
      <w:bookmarkStart w:id="9" w:name="OLE_LINK11"/>
      <w:r>
        <w:rPr>
          <w:rFonts w:hint="eastAsia" w:ascii="Times New Roman" w:hAnsi="Times New Roman" w:eastAsia="仿宋_GB2312"/>
          <w:color w:val="auto"/>
          <w:sz w:val="32"/>
          <w:szCs w:val="32"/>
        </w:rPr>
        <w:t>维护宿舍卫生，积极参加宿舍卫生清扫（</w:t>
      </w:r>
      <w:r>
        <w:rPr>
          <w:rFonts w:ascii="Times New Roman" w:hAnsi="Times New Roman" w:eastAsia="仿宋_GB2312"/>
          <w:color w:val="auto"/>
          <w:sz w:val="32"/>
          <w:szCs w:val="32"/>
        </w:rPr>
        <w:t>10分）。在校院两级宿舍卫生检查中，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不合格一次扣</w:t>
      </w:r>
      <w:r>
        <w:rPr>
          <w:rFonts w:ascii="Times New Roman" w:hAnsi="Times New Roman" w:eastAsia="仿宋_GB2312"/>
          <w:color w:val="auto"/>
          <w:sz w:val="32"/>
          <w:szCs w:val="32"/>
        </w:rPr>
        <w:t>2分</w:t>
      </w:r>
      <w:bookmarkEnd w:id="9"/>
      <w:r>
        <w:rPr>
          <w:rFonts w:ascii="Times New Roman" w:hAnsi="Times New Roman" w:eastAsia="仿宋_GB2312"/>
          <w:color w:val="auto"/>
          <w:sz w:val="32"/>
          <w:szCs w:val="32"/>
        </w:rPr>
        <w:t>。</w:t>
      </w:r>
    </w:p>
    <w:p w14:paraId="7014F1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2</w:t>
      </w:r>
      <w:r>
        <w:rPr>
          <w:rFonts w:ascii="Times New Roman" w:hAnsi="Times New Roman" w:eastAsia="仿宋_GB2312"/>
          <w:color w:val="auto"/>
          <w:sz w:val="32"/>
          <w:szCs w:val="32"/>
        </w:rPr>
        <w:t>.</w:t>
      </w:r>
      <w:bookmarkStart w:id="10" w:name="OLE_LINK12"/>
      <w:r>
        <w:rPr>
          <w:rFonts w:ascii="Times New Roman" w:hAnsi="Times New Roman" w:eastAsia="仿宋_GB2312"/>
          <w:color w:val="auto"/>
          <w:sz w:val="32"/>
          <w:szCs w:val="32"/>
        </w:rPr>
        <w:t>积极参加学校、学院、班级等组织的各类校园劳动实践活动，包括校园卫生、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垃圾分类、教室清洁、实验室维护、食堂劳动、勤工助学（劳动类）等并开具相关证明，每学年劳动时长达到</w:t>
      </w:r>
      <w:r>
        <w:rPr>
          <w:rFonts w:ascii="Times New Roman" w:hAnsi="Times New Roman" w:eastAsia="仿宋_GB2312"/>
          <w:color w:val="auto"/>
          <w:sz w:val="32"/>
          <w:szCs w:val="32"/>
        </w:rPr>
        <w:t>20小时者计20分，低于20小时者折算计分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，最高分2</w:t>
      </w:r>
      <w:r>
        <w:rPr>
          <w:rFonts w:ascii="Times New Roman" w:hAnsi="Times New Roman" w:eastAsia="仿宋_GB2312"/>
          <w:color w:val="auto"/>
          <w:sz w:val="32"/>
          <w:szCs w:val="32"/>
        </w:rPr>
        <w:t>0分，高于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2</w:t>
      </w:r>
      <w:r>
        <w:rPr>
          <w:rFonts w:ascii="Times New Roman" w:hAnsi="Times New Roman" w:eastAsia="仿宋_GB2312"/>
          <w:color w:val="auto"/>
          <w:sz w:val="32"/>
          <w:szCs w:val="32"/>
        </w:rPr>
        <w:t>0个小时，一律按照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2</w:t>
      </w:r>
      <w:r>
        <w:rPr>
          <w:rFonts w:ascii="Times New Roman" w:hAnsi="Times New Roman" w:eastAsia="仿宋_GB2312"/>
          <w:color w:val="auto"/>
          <w:sz w:val="32"/>
          <w:szCs w:val="32"/>
        </w:rPr>
        <w:t>0个小时计分。</w:t>
      </w:r>
      <w:bookmarkEnd w:id="10"/>
    </w:p>
    <w:p w14:paraId="4152EC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3</w:t>
      </w:r>
      <w:r>
        <w:rPr>
          <w:rFonts w:ascii="Times New Roman" w:hAnsi="Times New Roman" w:eastAsia="仿宋_GB2312"/>
          <w:color w:val="auto"/>
          <w:sz w:val="32"/>
          <w:szCs w:val="32"/>
        </w:rPr>
        <w:t>.</w:t>
      </w:r>
      <w:bookmarkStart w:id="11" w:name="OLE_LINK13"/>
      <w:r>
        <w:rPr>
          <w:rFonts w:ascii="Times New Roman" w:hAnsi="Times New Roman" w:eastAsia="仿宋_GB2312"/>
          <w:color w:val="auto"/>
          <w:sz w:val="32"/>
          <w:szCs w:val="32"/>
        </w:rPr>
        <w:t>积极参加学校、学院、班级等组织开展的劳动实践类专题讲座或报告（10分），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每学年达到</w:t>
      </w:r>
      <w:r>
        <w:rPr>
          <w:rFonts w:ascii="Times New Roman" w:hAnsi="Times New Roman" w:eastAsia="仿宋_GB2312"/>
          <w:color w:val="auto"/>
          <w:sz w:val="32"/>
          <w:szCs w:val="32"/>
        </w:rPr>
        <w:t>4次者计10分，低于4次者折算计分，以第二课堂管理平台记录为准</w:t>
      </w:r>
      <w:bookmarkEnd w:id="11"/>
      <w:r>
        <w:rPr>
          <w:rFonts w:ascii="Times New Roman" w:hAnsi="Times New Roman" w:eastAsia="仿宋_GB2312"/>
          <w:color w:val="auto"/>
          <w:sz w:val="32"/>
          <w:szCs w:val="32"/>
        </w:rPr>
        <w:t>。</w:t>
      </w:r>
    </w:p>
    <w:p w14:paraId="52CC9C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4</w:t>
      </w:r>
      <w:r>
        <w:rPr>
          <w:rFonts w:ascii="Times New Roman" w:hAnsi="Times New Roman" w:eastAsia="仿宋_GB2312"/>
          <w:color w:val="auto"/>
          <w:sz w:val="32"/>
          <w:szCs w:val="32"/>
        </w:rPr>
        <w:t>.践行“奉献、友爱、互助、进步”的青年志愿者精神，积极参加学校、学院、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班级等组织的各类志愿服务活动，每</w:t>
      </w:r>
      <w:r>
        <w:rPr>
          <w:rFonts w:ascii="Times New Roman" w:hAnsi="Times New Roman" w:eastAsia="仿宋_GB2312"/>
          <w:color w:val="auto"/>
          <w:sz w:val="32"/>
          <w:szCs w:val="32"/>
        </w:rPr>
        <w:t>学年志愿服务时长达到20小时者计20分，低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于</w:t>
      </w:r>
      <w:r>
        <w:rPr>
          <w:rFonts w:ascii="Times New Roman" w:hAnsi="Times New Roman" w:eastAsia="仿宋_GB2312"/>
          <w:color w:val="auto"/>
          <w:sz w:val="32"/>
          <w:szCs w:val="32"/>
        </w:rPr>
        <w:t>20小时者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每小时计1分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达到30小时计30分，40小时及以上计40分</w:t>
      </w:r>
      <w:r>
        <w:rPr>
          <w:rFonts w:ascii="Times New Roman" w:hAnsi="Times New Roman" w:eastAsia="仿宋_GB2312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志愿者服务时间由学院青年志愿者协会负责统计。志愿者荣誉称号不加分。</w:t>
      </w:r>
    </w:p>
    <w:p w14:paraId="22B7C8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5</w:t>
      </w:r>
      <w:r>
        <w:rPr>
          <w:rFonts w:ascii="Times New Roman" w:hAnsi="Times New Roman" w:eastAsia="仿宋_GB2312"/>
          <w:color w:val="auto"/>
          <w:sz w:val="32"/>
          <w:szCs w:val="32"/>
        </w:rPr>
        <w:t>.</w:t>
      </w:r>
      <w:bookmarkStart w:id="12" w:name="OLE_LINK14"/>
      <w:r>
        <w:rPr>
          <w:rFonts w:ascii="Times New Roman" w:hAnsi="Times New Roman" w:eastAsia="仿宋_GB2312"/>
          <w:color w:val="auto"/>
          <w:sz w:val="32"/>
          <w:szCs w:val="32"/>
        </w:rPr>
        <w:t>按照学校要求，在校外积极开展社会实践活动，完成当学年社会实践任务的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计</w:t>
      </w:r>
      <w:r>
        <w:rPr>
          <w:rFonts w:ascii="Times New Roman" w:hAnsi="Times New Roman" w:eastAsia="仿宋_GB2312"/>
          <w:color w:val="auto"/>
          <w:sz w:val="32"/>
          <w:szCs w:val="32"/>
        </w:rPr>
        <w:t>10分，未完成社会实践任务者不计分。</w:t>
      </w:r>
      <w:bookmarkEnd w:id="12"/>
    </w:p>
    <w:p w14:paraId="4B7B94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（二）劳育加分（</w:t>
      </w:r>
      <w:r>
        <w:rPr>
          <w:rFonts w:ascii="Times New Roman" w:hAnsi="Times New Roman" w:eastAsia="仿宋_GB2312"/>
          <w:color w:val="auto"/>
          <w:sz w:val="32"/>
          <w:szCs w:val="32"/>
        </w:rPr>
        <w:t>30分）</w:t>
      </w:r>
    </w:p>
    <w:p w14:paraId="28EE07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color w:val="auto"/>
          <w:sz w:val="32"/>
          <w:szCs w:val="32"/>
        </w:rPr>
        <w:t>.个人在志愿服务、劳动实践等活动中获评国家级、省部级、地市级、校级、院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级荣誉的，分别计入</w:t>
      </w:r>
      <w:r>
        <w:rPr>
          <w:rFonts w:ascii="Times New Roman" w:hAnsi="Times New Roman" w:eastAsia="仿宋_GB2312"/>
          <w:color w:val="auto"/>
          <w:sz w:val="32"/>
          <w:szCs w:val="32"/>
        </w:rPr>
        <w:t>10分、8分、6分、4分、2分。同一项目或活动仅取最高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奖励级别加分，获得多项荣誉的，可累加。</w:t>
      </w:r>
    </w:p>
    <w:p w14:paraId="5C021C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color w:val="auto"/>
          <w:sz w:val="32"/>
          <w:szCs w:val="32"/>
        </w:rPr>
        <w:t>.努力提高社会实践能力，在社会实践活动中个人获得国家级、省部级、地市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级、校级、院级荣誉的，分别计</w:t>
      </w:r>
      <w:r>
        <w:rPr>
          <w:rFonts w:ascii="Times New Roman" w:hAnsi="Times New Roman" w:eastAsia="仿宋_GB2312"/>
          <w:color w:val="auto"/>
          <w:sz w:val="32"/>
          <w:szCs w:val="32"/>
        </w:rPr>
        <w:t>10分、8分、6分、4分、2分，集体获奖团队每人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计入相应分数。同一项目或活动仅取最高奖励级别加分，获得多项荣誉的，可累加。</w:t>
      </w:r>
    </w:p>
    <w:p w14:paraId="6191AE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color w:val="auto"/>
          <w:sz w:val="32"/>
          <w:szCs w:val="32"/>
        </w:rPr>
        <w:t>.积极参加培养方案以外的企业、专业实训基地、实习基地等各类实习，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实习时间在七天及以上并提供单位证明，</w:t>
      </w:r>
      <w:r>
        <w:rPr>
          <w:rFonts w:ascii="Times New Roman" w:hAnsi="Times New Roman" w:eastAsia="仿宋_GB2312"/>
          <w:color w:val="auto"/>
          <w:sz w:val="32"/>
          <w:szCs w:val="32"/>
        </w:rPr>
        <w:t>经学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院认定，可加</w:t>
      </w:r>
      <w:r>
        <w:rPr>
          <w:rFonts w:ascii="Times New Roman" w:hAnsi="Times New Roman" w:eastAsia="仿宋_GB2312"/>
          <w:color w:val="auto"/>
          <w:sz w:val="32"/>
          <w:szCs w:val="32"/>
        </w:rPr>
        <w:t>1-5分。</w:t>
      </w:r>
    </w:p>
    <w:p w14:paraId="3C34D7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color w:val="auto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八、</w:t>
      </w:r>
      <w:r>
        <w:rPr>
          <w:rFonts w:ascii="黑体" w:hAnsi="黑体" w:eastAsia="黑体"/>
          <w:color w:val="auto"/>
          <w:sz w:val="32"/>
          <w:szCs w:val="32"/>
        </w:rPr>
        <w:t>附则</w:t>
      </w:r>
    </w:p>
    <w:p w14:paraId="065055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第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一</w:t>
      </w:r>
      <w:r>
        <w:rPr>
          <w:rFonts w:ascii="Times New Roman" w:hAnsi="Times New Roman" w:eastAsia="仿宋_GB2312"/>
          <w:color w:val="auto"/>
          <w:sz w:val="32"/>
          <w:szCs w:val="32"/>
        </w:rPr>
        <w:t>条 本办法执行过程中，如有个别项目认定或加分等调整，由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工商管理学院/马克思主义学院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本科生综合测评委员会</w:t>
      </w:r>
      <w:r>
        <w:rPr>
          <w:rFonts w:ascii="Times New Roman" w:hAnsi="Times New Roman" w:eastAsia="仿宋_GB2312"/>
          <w:color w:val="auto"/>
          <w:sz w:val="32"/>
          <w:szCs w:val="32"/>
        </w:rPr>
        <w:t>研究决定。</w:t>
      </w:r>
    </w:p>
    <w:p w14:paraId="58961E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第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二</w:t>
      </w:r>
      <w:r>
        <w:rPr>
          <w:rFonts w:ascii="Times New Roman" w:hAnsi="Times New Roman" w:eastAsia="仿宋_GB2312"/>
          <w:color w:val="auto"/>
          <w:sz w:val="32"/>
          <w:szCs w:val="32"/>
        </w:rPr>
        <w:t>条 本办法适用于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工商管理学院/马克思主义学院</w:t>
      </w:r>
      <w:r>
        <w:rPr>
          <w:rFonts w:ascii="Times New Roman" w:hAnsi="Times New Roman" w:eastAsia="仿宋_GB2312"/>
          <w:color w:val="auto"/>
          <w:sz w:val="32"/>
          <w:szCs w:val="32"/>
        </w:rPr>
        <w:t>2024年及以后入学学生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</w:t>
      </w:r>
      <w:r>
        <w:rPr>
          <w:rFonts w:ascii="Times New Roman" w:hAnsi="Times New Roman" w:eastAsia="仿宋_GB2312"/>
          <w:color w:val="auto"/>
          <w:sz w:val="32"/>
          <w:szCs w:val="32"/>
        </w:rPr>
        <w:t>2023年及以前入学学生按原有办法执行。</w:t>
      </w:r>
    </w:p>
    <w:p w14:paraId="256D74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第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三</w:t>
      </w:r>
      <w:r>
        <w:rPr>
          <w:rFonts w:ascii="Times New Roman" w:hAnsi="Times New Roman" w:eastAsia="仿宋_GB2312"/>
          <w:color w:val="auto"/>
          <w:sz w:val="32"/>
          <w:szCs w:val="32"/>
        </w:rPr>
        <w:t>条 本办法自发布之日起开始执行，由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工商管理学院/马克思主义学院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本科生综合测评委员会</w:t>
      </w:r>
      <w:r>
        <w:rPr>
          <w:rFonts w:ascii="Times New Roman" w:hAnsi="Times New Roman" w:eastAsia="仿宋_GB2312"/>
          <w:color w:val="auto"/>
          <w:sz w:val="32"/>
          <w:szCs w:val="32"/>
        </w:rPr>
        <w:t>负责解释。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E56BFCD-3386-4C65-84F8-140CC8E57BF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7938F985-FE51-486F-9A73-3E267298EDE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26606A0-6CFC-4E30-A48C-E58665659A3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0504084-CC1E-4C16-80D1-7BAB97B3271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F37E7859-1799-4213-8994-0BB4641D231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AF27F8DA-16E0-4286-BE92-665264F555BD}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7" w:fontKey="{693A0C22-43FB-47C8-9C0F-8E6FFB72D2E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8565620"/>
      <w:docPartObj>
        <w:docPartGallery w:val="autotext"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1BC0F5F">
        <w:pPr>
          <w:pStyle w:val="2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  <w:lang w:val="zh-CN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392A969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E736D6"/>
    <w:multiLevelType w:val="multilevel"/>
    <w:tmpl w:val="38E736D6"/>
    <w:lvl w:ilvl="0" w:tentative="0">
      <w:start w:val="1"/>
      <w:numFmt w:val="decimal"/>
      <w:lvlText w:val="%1."/>
      <w:lvlJc w:val="left"/>
      <w:pPr>
        <w:ind w:left="970" w:hanging="33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2MmIxYjI4YTIwMDVmZWM4MjdiMzEyMGM0NGM5NDgifQ=="/>
  </w:docVars>
  <w:rsids>
    <w:rsidRoot w:val="00522E3F"/>
    <w:rsid w:val="000149A6"/>
    <w:rsid w:val="00030BAC"/>
    <w:rsid w:val="000478DA"/>
    <w:rsid w:val="00055A5C"/>
    <w:rsid w:val="00067138"/>
    <w:rsid w:val="00074C87"/>
    <w:rsid w:val="00080CF0"/>
    <w:rsid w:val="00090059"/>
    <w:rsid w:val="0009299B"/>
    <w:rsid w:val="000C20D0"/>
    <w:rsid w:val="000C3579"/>
    <w:rsid w:val="000C7CD4"/>
    <w:rsid w:val="000D48A3"/>
    <w:rsid w:val="00105060"/>
    <w:rsid w:val="00111EE3"/>
    <w:rsid w:val="00136D9E"/>
    <w:rsid w:val="00163B4C"/>
    <w:rsid w:val="00166B56"/>
    <w:rsid w:val="00174254"/>
    <w:rsid w:val="0018738B"/>
    <w:rsid w:val="00194728"/>
    <w:rsid w:val="001B4C1F"/>
    <w:rsid w:val="001C0D30"/>
    <w:rsid w:val="001D6203"/>
    <w:rsid w:val="001F479F"/>
    <w:rsid w:val="0020509B"/>
    <w:rsid w:val="00214516"/>
    <w:rsid w:val="002311E6"/>
    <w:rsid w:val="00252FA6"/>
    <w:rsid w:val="00262358"/>
    <w:rsid w:val="00262AB5"/>
    <w:rsid w:val="002A06FC"/>
    <w:rsid w:val="002A7E65"/>
    <w:rsid w:val="002B0BAF"/>
    <w:rsid w:val="002B4217"/>
    <w:rsid w:val="00320E0A"/>
    <w:rsid w:val="0035698D"/>
    <w:rsid w:val="00385330"/>
    <w:rsid w:val="003B4A11"/>
    <w:rsid w:val="003C50EA"/>
    <w:rsid w:val="00417AD8"/>
    <w:rsid w:val="00423651"/>
    <w:rsid w:val="00446040"/>
    <w:rsid w:val="00462D39"/>
    <w:rsid w:val="0046616C"/>
    <w:rsid w:val="0046698F"/>
    <w:rsid w:val="00484A01"/>
    <w:rsid w:val="00486599"/>
    <w:rsid w:val="004A06F6"/>
    <w:rsid w:val="004A62BE"/>
    <w:rsid w:val="004B3363"/>
    <w:rsid w:val="004B4DCF"/>
    <w:rsid w:val="004E05AC"/>
    <w:rsid w:val="004E1523"/>
    <w:rsid w:val="00520F55"/>
    <w:rsid w:val="00522E3F"/>
    <w:rsid w:val="005249B8"/>
    <w:rsid w:val="00531CBD"/>
    <w:rsid w:val="00554FEA"/>
    <w:rsid w:val="00583678"/>
    <w:rsid w:val="00586A6D"/>
    <w:rsid w:val="005B4CB2"/>
    <w:rsid w:val="005D3C6F"/>
    <w:rsid w:val="005E7A2D"/>
    <w:rsid w:val="00605C84"/>
    <w:rsid w:val="00625D94"/>
    <w:rsid w:val="00630AF9"/>
    <w:rsid w:val="00656FB3"/>
    <w:rsid w:val="006829C8"/>
    <w:rsid w:val="006948CF"/>
    <w:rsid w:val="006A4738"/>
    <w:rsid w:val="006A4938"/>
    <w:rsid w:val="006A642D"/>
    <w:rsid w:val="006B0F8D"/>
    <w:rsid w:val="006B3D02"/>
    <w:rsid w:val="006D6492"/>
    <w:rsid w:val="006E6D8A"/>
    <w:rsid w:val="006F1368"/>
    <w:rsid w:val="006F271B"/>
    <w:rsid w:val="0071683E"/>
    <w:rsid w:val="00717144"/>
    <w:rsid w:val="0072510C"/>
    <w:rsid w:val="00733ED2"/>
    <w:rsid w:val="00764875"/>
    <w:rsid w:val="00767C4B"/>
    <w:rsid w:val="00767F23"/>
    <w:rsid w:val="007938E2"/>
    <w:rsid w:val="007B53B0"/>
    <w:rsid w:val="007F110D"/>
    <w:rsid w:val="007F1AF6"/>
    <w:rsid w:val="007F2419"/>
    <w:rsid w:val="008058BA"/>
    <w:rsid w:val="00816597"/>
    <w:rsid w:val="0082199C"/>
    <w:rsid w:val="00857E95"/>
    <w:rsid w:val="00864CD8"/>
    <w:rsid w:val="008A0DAB"/>
    <w:rsid w:val="008B0476"/>
    <w:rsid w:val="008D1130"/>
    <w:rsid w:val="008D3E19"/>
    <w:rsid w:val="008D65AA"/>
    <w:rsid w:val="008E40D6"/>
    <w:rsid w:val="008F2E7C"/>
    <w:rsid w:val="00900CA0"/>
    <w:rsid w:val="0090105E"/>
    <w:rsid w:val="009051B6"/>
    <w:rsid w:val="00907CB3"/>
    <w:rsid w:val="00922229"/>
    <w:rsid w:val="009342F0"/>
    <w:rsid w:val="00965DA7"/>
    <w:rsid w:val="00966EBB"/>
    <w:rsid w:val="0099598E"/>
    <w:rsid w:val="00997548"/>
    <w:rsid w:val="009A0B2A"/>
    <w:rsid w:val="009B1C0E"/>
    <w:rsid w:val="009C0155"/>
    <w:rsid w:val="009D01A0"/>
    <w:rsid w:val="009D35F8"/>
    <w:rsid w:val="00A12264"/>
    <w:rsid w:val="00A2356D"/>
    <w:rsid w:val="00A6788F"/>
    <w:rsid w:val="00A876CC"/>
    <w:rsid w:val="00AA13C5"/>
    <w:rsid w:val="00AB0E7E"/>
    <w:rsid w:val="00AB7B23"/>
    <w:rsid w:val="00B07985"/>
    <w:rsid w:val="00B1246A"/>
    <w:rsid w:val="00B2286F"/>
    <w:rsid w:val="00B240A8"/>
    <w:rsid w:val="00B301D4"/>
    <w:rsid w:val="00B524C1"/>
    <w:rsid w:val="00B54864"/>
    <w:rsid w:val="00B60CF5"/>
    <w:rsid w:val="00B67C43"/>
    <w:rsid w:val="00B81AA2"/>
    <w:rsid w:val="00B823B7"/>
    <w:rsid w:val="00B93013"/>
    <w:rsid w:val="00BD1C74"/>
    <w:rsid w:val="00BD24D4"/>
    <w:rsid w:val="00BD4BAD"/>
    <w:rsid w:val="00BD7E76"/>
    <w:rsid w:val="00BF75E1"/>
    <w:rsid w:val="00C16C68"/>
    <w:rsid w:val="00C22908"/>
    <w:rsid w:val="00C30738"/>
    <w:rsid w:val="00C36CB6"/>
    <w:rsid w:val="00C46616"/>
    <w:rsid w:val="00C65621"/>
    <w:rsid w:val="00C67D42"/>
    <w:rsid w:val="00C90B61"/>
    <w:rsid w:val="00C926B7"/>
    <w:rsid w:val="00CA44CB"/>
    <w:rsid w:val="00CC04C3"/>
    <w:rsid w:val="00CC435F"/>
    <w:rsid w:val="00CD50D4"/>
    <w:rsid w:val="00CD6AAA"/>
    <w:rsid w:val="00CE5327"/>
    <w:rsid w:val="00CF280F"/>
    <w:rsid w:val="00D06422"/>
    <w:rsid w:val="00D07525"/>
    <w:rsid w:val="00D26792"/>
    <w:rsid w:val="00D46AB6"/>
    <w:rsid w:val="00D7111A"/>
    <w:rsid w:val="00D845C3"/>
    <w:rsid w:val="00D8611A"/>
    <w:rsid w:val="00DC6C45"/>
    <w:rsid w:val="00DC7320"/>
    <w:rsid w:val="00DE23DB"/>
    <w:rsid w:val="00DE380A"/>
    <w:rsid w:val="00DE4FF9"/>
    <w:rsid w:val="00DE6B31"/>
    <w:rsid w:val="00DE7961"/>
    <w:rsid w:val="00DF53DA"/>
    <w:rsid w:val="00E07E32"/>
    <w:rsid w:val="00E07FD2"/>
    <w:rsid w:val="00E233BF"/>
    <w:rsid w:val="00E2653F"/>
    <w:rsid w:val="00E2777B"/>
    <w:rsid w:val="00E436ED"/>
    <w:rsid w:val="00E470F2"/>
    <w:rsid w:val="00E5669B"/>
    <w:rsid w:val="00E62DB6"/>
    <w:rsid w:val="00E64958"/>
    <w:rsid w:val="00E71048"/>
    <w:rsid w:val="00E7658B"/>
    <w:rsid w:val="00E856ED"/>
    <w:rsid w:val="00E92478"/>
    <w:rsid w:val="00E944D6"/>
    <w:rsid w:val="00EA7DCF"/>
    <w:rsid w:val="00EB029B"/>
    <w:rsid w:val="00EB32C5"/>
    <w:rsid w:val="00EC2C55"/>
    <w:rsid w:val="00ED4510"/>
    <w:rsid w:val="00ED7D2F"/>
    <w:rsid w:val="00EE6021"/>
    <w:rsid w:val="00EF2853"/>
    <w:rsid w:val="00F060B9"/>
    <w:rsid w:val="00F12663"/>
    <w:rsid w:val="00F162C9"/>
    <w:rsid w:val="00F1754E"/>
    <w:rsid w:val="00F26920"/>
    <w:rsid w:val="00F31096"/>
    <w:rsid w:val="00F376C7"/>
    <w:rsid w:val="00F8040D"/>
    <w:rsid w:val="00F812D7"/>
    <w:rsid w:val="00F81FD9"/>
    <w:rsid w:val="00F90934"/>
    <w:rsid w:val="00F90F03"/>
    <w:rsid w:val="00FA7B0A"/>
    <w:rsid w:val="00FB359D"/>
    <w:rsid w:val="00FC7E9B"/>
    <w:rsid w:val="00FF0683"/>
    <w:rsid w:val="00FF20EA"/>
    <w:rsid w:val="00FF4117"/>
    <w:rsid w:val="00FF7B77"/>
    <w:rsid w:val="00FF7DB9"/>
    <w:rsid w:val="00FF7F82"/>
    <w:rsid w:val="113106CF"/>
    <w:rsid w:val="218E6CA9"/>
    <w:rsid w:val="2CF50F62"/>
    <w:rsid w:val="469369E7"/>
    <w:rsid w:val="50A53BDC"/>
    <w:rsid w:val="5EAE56CF"/>
    <w:rsid w:val="63FA22DF"/>
    <w:rsid w:val="7286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2B956-24D6-497E-BFF4-5E62180532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5366</Words>
  <Characters>5704</Characters>
  <Lines>45</Lines>
  <Paragraphs>12</Paragraphs>
  <TotalTime>25</TotalTime>
  <ScaleCrop>false</ScaleCrop>
  <LinksUpToDate>false</LinksUpToDate>
  <CharactersWithSpaces>5731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2025-01-07T03:23:00Z</dcterms:created>
  <dc:creator>huawei</dc:creator>
  <cp:lastModifiedBy>小豆芽</cp:lastModifiedBy>
  <dcterms:modified xsi:type="dcterms:W3CDTF">2025-01-08T10:13:41Z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2AFAA53DC2AE42D49BBB300871C079D6_13</vt:lpwstr>
  </property>
  <property fmtid="{D5CDD505-2E9C-101B-9397-08002B2CF9AE}" pid="4" name="KSOTemplateDocerSaveRecord">
    <vt:lpwstr>eyJoZGlkIjoiNDIyYTVlNWM5ZWY5OWQ3YmM0NDVhNTJkNGNjNjQ5MzYiLCJ1c2VySWQiOiIyODk0ODI0NDQifQ==</vt:lpwstr>
  </property>
</Properties>
</file>