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21E" w:rsidRPr="0010321E" w:rsidRDefault="0010321E" w:rsidP="0010321E">
      <w:pPr>
        <w:rPr>
          <w:rFonts w:ascii="仿宋" w:eastAsia="仿宋" w:hAnsi="仿宋"/>
          <w:b/>
          <w:bCs/>
          <w:color w:val="333333"/>
          <w:sz w:val="28"/>
          <w:szCs w:val="28"/>
          <w:shd w:val="clear" w:color="auto" w:fill="FFFFFF"/>
        </w:rPr>
      </w:pPr>
      <w:r w:rsidRPr="0010321E">
        <w:rPr>
          <w:rFonts w:ascii="仿宋" w:eastAsia="仿宋" w:hAnsi="仿宋" w:hint="eastAsia"/>
          <w:b/>
          <w:bCs/>
          <w:color w:val="333333"/>
          <w:sz w:val="28"/>
          <w:szCs w:val="28"/>
          <w:shd w:val="clear" w:color="auto" w:fill="FFFFFF"/>
        </w:rPr>
        <w:t>附件1.</w:t>
      </w:r>
      <w:r w:rsidR="001424DD">
        <w:rPr>
          <w:rFonts w:ascii="仿宋" w:eastAsia="仿宋" w:hAnsi="仿宋"/>
          <w:b/>
          <w:bCs/>
          <w:color w:val="333333"/>
          <w:sz w:val="28"/>
          <w:szCs w:val="28"/>
          <w:shd w:val="clear" w:color="auto" w:fill="FFFFFF"/>
        </w:rPr>
        <w:t>5</w:t>
      </w:r>
      <w:r w:rsidR="001424DD">
        <w:rPr>
          <w:rFonts w:ascii="仿宋" w:eastAsia="仿宋" w:hAnsi="仿宋" w:hint="eastAsia"/>
          <w:b/>
          <w:bCs/>
          <w:color w:val="333333"/>
          <w:sz w:val="28"/>
          <w:szCs w:val="28"/>
          <w:shd w:val="clear" w:color="auto" w:fill="FFFFFF"/>
        </w:rPr>
        <w:t>月1</w:t>
      </w:r>
      <w:r w:rsidR="001424DD">
        <w:rPr>
          <w:rFonts w:ascii="仿宋" w:eastAsia="仿宋" w:hAnsi="仿宋"/>
          <w:b/>
          <w:bCs/>
          <w:color w:val="333333"/>
          <w:sz w:val="28"/>
          <w:szCs w:val="28"/>
          <w:shd w:val="clear" w:color="auto" w:fill="FFFFFF"/>
        </w:rPr>
        <w:t>9</w:t>
      </w:r>
      <w:r w:rsidR="001424DD">
        <w:rPr>
          <w:rFonts w:ascii="仿宋" w:eastAsia="仿宋" w:hAnsi="仿宋" w:hint="eastAsia"/>
          <w:b/>
          <w:bCs/>
          <w:color w:val="333333"/>
          <w:sz w:val="28"/>
          <w:szCs w:val="28"/>
          <w:shd w:val="clear" w:color="auto" w:fill="FFFFFF"/>
        </w:rPr>
        <w:t>日</w:t>
      </w:r>
      <w:r w:rsidRPr="0010321E">
        <w:rPr>
          <w:rFonts w:ascii="仿宋" w:eastAsia="仿宋" w:hAnsi="仿宋" w:hint="eastAsia"/>
          <w:b/>
          <w:bCs/>
          <w:color w:val="333333"/>
          <w:sz w:val="28"/>
          <w:szCs w:val="28"/>
          <w:shd w:val="clear" w:color="auto" w:fill="FFFFFF"/>
        </w:rPr>
        <w:t>克拉玛依</w:t>
      </w:r>
      <w:r w:rsidR="005367D8">
        <w:rPr>
          <w:rFonts w:ascii="仿宋" w:eastAsia="仿宋" w:hAnsi="仿宋" w:hint="eastAsia"/>
          <w:b/>
          <w:bCs/>
          <w:color w:val="333333"/>
          <w:sz w:val="28"/>
          <w:szCs w:val="28"/>
          <w:shd w:val="clear" w:color="auto" w:fill="FFFFFF"/>
        </w:rPr>
        <w:t>市</w:t>
      </w:r>
      <w:r w:rsidRPr="0010321E">
        <w:rPr>
          <w:rFonts w:ascii="仿宋" w:eastAsia="仿宋" w:hAnsi="仿宋" w:hint="eastAsia"/>
          <w:b/>
          <w:bCs/>
          <w:color w:val="333333"/>
          <w:sz w:val="28"/>
          <w:szCs w:val="28"/>
          <w:shd w:val="clear" w:color="auto" w:fill="FFFFFF"/>
        </w:rPr>
        <w:t>疫情防控政策要求</w:t>
      </w:r>
    </w:p>
    <w:p w:rsidR="0010321E" w:rsidRDefault="0010321E" w:rsidP="0010321E">
      <w:pPr>
        <w:ind w:firstLineChars="200" w:firstLine="560"/>
        <w:rPr>
          <w:rFonts w:ascii="仿宋" w:eastAsia="仿宋" w:hAnsi="仿宋"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bCs/>
          <w:color w:val="333333"/>
          <w:sz w:val="28"/>
          <w:szCs w:val="28"/>
          <w:shd w:val="clear" w:color="auto" w:fill="FFFFFF"/>
        </w:rPr>
        <w:t>根据</w:t>
      </w:r>
      <w:r w:rsidR="001424DD">
        <w:rPr>
          <w:rFonts w:ascii="仿宋" w:eastAsia="仿宋" w:hAnsi="仿宋" w:hint="eastAsia"/>
          <w:bCs/>
          <w:color w:val="333333"/>
          <w:sz w:val="28"/>
          <w:szCs w:val="28"/>
          <w:shd w:val="clear" w:color="auto" w:fill="FFFFFF"/>
        </w:rPr>
        <w:t>5月1</w:t>
      </w:r>
      <w:r w:rsidR="001424DD">
        <w:rPr>
          <w:rFonts w:ascii="仿宋" w:eastAsia="仿宋" w:hAnsi="仿宋"/>
          <w:bCs/>
          <w:color w:val="333333"/>
          <w:sz w:val="28"/>
          <w:szCs w:val="28"/>
          <w:shd w:val="clear" w:color="auto" w:fill="FFFFFF"/>
        </w:rPr>
        <w:t>9</w:t>
      </w:r>
      <w:r w:rsidR="001424DD">
        <w:rPr>
          <w:rFonts w:ascii="仿宋" w:eastAsia="仿宋" w:hAnsi="仿宋" w:hint="eastAsia"/>
          <w:bCs/>
          <w:color w:val="333333"/>
          <w:sz w:val="28"/>
          <w:szCs w:val="28"/>
          <w:shd w:val="clear" w:color="auto" w:fill="FFFFFF"/>
        </w:rPr>
        <w:t>日</w:t>
      </w:r>
      <w:r>
        <w:rPr>
          <w:rFonts w:ascii="仿宋" w:eastAsia="仿宋" w:hAnsi="仿宋" w:hint="eastAsia"/>
          <w:bCs/>
          <w:color w:val="333333"/>
          <w:sz w:val="28"/>
          <w:szCs w:val="28"/>
          <w:shd w:val="clear" w:color="auto" w:fill="FFFFFF"/>
        </w:rPr>
        <w:t>克拉玛依市疫情防控政策要求，对近1</w:t>
      </w:r>
      <w:r>
        <w:rPr>
          <w:rFonts w:ascii="仿宋" w:eastAsia="仿宋" w:hAnsi="仿宋"/>
          <w:bCs/>
          <w:color w:val="333333"/>
          <w:sz w:val="28"/>
          <w:szCs w:val="28"/>
          <w:shd w:val="clear" w:color="auto" w:fill="FFFFFF"/>
        </w:rPr>
        <w:t>4</w:t>
      </w:r>
      <w:r>
        <w:rPr>
          <w:rFonts w:ascii="仿宋" w:eastAsia="仿宋" w:hAnsi="仿宋" w:hint="eastAsia"/>
          <w:bCs/>
          <w:color w:val="333333"/>
          <w:sz w:val="28"/>
          <w:szCs w:val="28"/>
          <w:shd w:val="clear" w:color="auto" w:fill="FFFFFF"/>
        </w:rPr>
        <w:t>日内有中高风险区（以国务院客户端公布的中高风险地区名单为准）所在县（市、区、旗，直辖市的区）旅居史人员中，赋红码人员、密切接触者等落实1</w:t>
      </w:r>
      <w:r>
        <w:rPr>
          <w:rFonts w:ascii="仿宋" w:eastAsia="仿宋" w:hAnsi="仿宋"/>
          <w:bCs/>
          <w:color w:val="333333"/>
          <w:sz w:val="28"/>
          <w:szCs w:val="28"/>
          <w:shd w:val="clear" w:color="auto" w:fill="FFFFFF"/>
        </w:rPr>
        <w:t>4</w:t>
      </w:r>
      <w:r>
        <w:rPr>
          <w:rFonts w:ascii="仿宋" w:eastAsia="仿宋" w:hAnsi="仿宋" w:hint="eastAsia"/>
          <w:bCs/>
          <w:color w:val="333333"/>
          <w:sz w:val="28"/>
          <w:szCs w:val="28"/>
          <w:shd w:val="clear" w:color="auto" w:fill="FFFFFF"/>
        </w:rPr>
        <w:t>天集中医学观察，其他人员实行7天居家健康监测。对上海</w:t>
      </w:r>
      <w:r w:rsidR="00872E22">
        <w:rPr>
          <w:rFonts w:ascii="仿宋" w:eastAsia="仿宋" w:hAnsi="仿宋" w:hint="eastAsia"/>
          <w:bCs/>
          <w:color w:val="333333"/>
          <w:sz w:val="28"/>
          <w:szCs w:val="28"/>
          <w:shd w:val="clear" w:color="auto" w:fill="FFFFFF"/>
        </w:rPr>
        <w:t>市全市、北京市（</w:t>
      </w:r>
      <w:r w:rsidR="00872E22">
        <w:rPr>
          <w:rFonts w:ascii="仿宋" w:eastAsia="仿宋" w:hAnsi="仿宋" w:hint="eastAsia"/>
          <w:bCs/>
          <w:color w:val="333333"/>
          <w:sz w:val="28"/>
          <w:szCs w:val="28"/>
          <w:shd w:val="clear" w:color="auto" w:fill="FFFFFF"/>
        </w:rPr>
        <w:t>朝阳区</w:t>
      </w:r>
      <w:r w:rsidR="00872E22">
        <w:rPr>
          <w:rFonts w:ascii="仿宋" w:eastAsia="仿宋" w:hAnsi="仿宋" w:hint="eastAsia"/>
          <w:bCs/>
          <w:color w:val="333333"/>
          <w:sz w:val="28"/>
          <w:szCs w:val="28"/>
          <w:shd w:val="clear" w:color="auto" w:fill="FFFFFF"/>
        </w:rPr>
        <w:t>、房山区、通州区、大兴区、海淀区、丰台区）</w:t>
      </w:r>
      <w:r w:rsidR="00872E22">
        <w:rPr>
          <w:rFonts w:ascii="仿宋" w:eastAsia="仿宋" w:hAnsi="仿宋" w:hint="eastAsia"/>
          <w:bCs/>
          <w:color w:val="333333"/>
          <w:sz w:val="28"/>
          <w:szCs w:val="28"/>
          <w:shd w:val="clear" w:color="auto" w:fill="FFFFFF"/>
        </w:rPr>
        <w:t>旅居史</w:t>
      </w:r>
      <w:r>
        <w:rPr>
          <w:rFonts w:ascii="仿宋" w:eastAsia="仿宋" w:hAnsi="仿宋" w:hint="eastAsia"/>
          <w:bCs/>
          <w:color w:val="333333"/>
          <w:sz w:val="28"/>
          <w:szCs w:val="28"/>
          <w:shd w:val="clear" w:color="auto" w:fill="FFFFFF"/>
        </w:rPr>
        <w:t>人员实行1</w:t>
      </w:r>
      <w:r>
        <w:rPr>
          <w:rFonts w:ascii="仿宋" w:eastAsia="仿宋" w:hAnsi="仿宋"/>
          <w:bCs/>
          <w:color w:val="333333"/>
          <w:sz w:val="28"/>
          <w:szCs w:val="28"/>
          <w:shd w:val="clear" w:color="auto" w:fill="FFFFFF"/>
        </w:rPr>
        <w:t>4</w:t>
      </w:r>
      <w:r>
        <w:rPr>
          <w:rFonts w:ascii="仿宋" w:eastAsia="仿宋" w:hAnsi="仿宋" w:hint="eastAsia"/>
          <w:bCs/>
          <w:color w:val="333333"/>
          <w:sz w:val="28"/>
          <w:szCs w:val="28"/>
          <w:shd w:val="clear" w:color="auto" w:fill="FFFFFF"/>
        </w:rPr>
        <w:t>天集中医学观察。国内其他低风险地区来克人员，需在新疆政务平台进行信息申报，持4</w:t>
      </w:r>
      <w:r>
        <w:rPr>
          <w:rFonts w:ascii="仿宋" w:eastAsia="仿宋" w:hAnsi="仿宋"/>
          <w:bCs/>
          <w:color w:val="333333"/>
          <w:sz w:val="28"/>
          <w:szCs w:val="28"/>
          <w:shd w:val="clear" w:color="auto" w:fill="FFFFFF"/>
        </w:rPr>
        <w:t>8</w:t>
      </w:r>
      <w:r>
        <w:rPr>
          <w:rFonts w:ascii="仿宋" w:eastAsia="仿宋" w:hAnsi="仿宋" w:hint="eastAsia"/>
          <w:bCs/>
          <w:color w:val="333333"/>
          <w:sz w:val="28"/>
          <w:szCs w:val="28"/>
          <w:shd w:val="clear" w:color="auto" w:fill="FFFFFF"/>
        </w:rPr>
        <w:t>小时内核酸检测阴性证明，测温验码无异常后通行，并于抵克后第1天（含落地核酸）、2、4、7天核酸检测，无异常后纳入常态化核酸检测。疆内非疫情区县旅居史的来克人员，查验4</w:t>
      </w:r>
      <w:r>
        <w:rPr>
          <w:rFonts w:ascii="仿宋" w:eastAsia="仿宋" w:hAnsi="仿宋"/>
          <w:bCs/>
          <w:color w:val="333333"/>
          <w:sz w:val="28"/>
          <w:szCs w:val="28"/>
          <w:shd w:val="clear" w:color="auto" w:fill="FFFFFF"/>
        </w:rPr>
        <w:t>8</w:t>
      </w:r>
      <w:r>
        <w:rPr>
          <w:rFonts w:ascii="仿宋" w:eastAsia="仿宋" w:hAnsi="仿宋" w:hint="eastAsia"/>
          <w:bCs/>
          <w:color w:val="333333"/>
          <w:sz w:val="28"/>
          <w:szCs w:val="28"/>
          <w:shd w:val="clear" w:color="auto" w:fill="FFFFFF"/>
        </w:rPr>
        <w:t>小时核酸阴性证明并进行落地核酸检测。</w:t>
      </w:r>
    </w:p>
    <w:p w:rsidR="0045538F" w:rsidRDefault="004F523B" w:rsidP="0010321E">
      <w:pPr>
        <w:ind w:firstLineChars="200" w:firstLine="560"/>
        <w:rPr>
          <w:rFonts w:ascii="仿宋" w:eastAsia="仿宋" w:hAnsi="仿宋"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bCs/>
          <w:color w:val="333333"/>
          <w:sz w:val="28"/>
          <w:szCs w:val="28"/>
          <w:shd w:val="clear" w:color="auto" w:fill="FFFFFF"/>
        </w:rPr>
        <w:t>低风险区抵克人员的</w:t>
      </w:r>
      <w:bookmarkStart w:id="0" w:name="_GoBack"/>
      <w:bookmarkEnd w:id="0"/>
      <w:r w:rsidR="0010321E">
        <w:rPr>
          <w:rFonts w:ascii="仿宋" w:eastAsia="仿宋" w:hAnsi="仿宋" w:hint="eastAsia"/>
          <w:bCs/>
          <w:color w:val="333333"/>
          <w:sz w:val="28"/>
          <w:szCs w:val="28"/>
          <w:shd w:val="clear" w:color="auto" w:fill="FFFFFF"/>
        </w:rPr>
        <w:t>7天居家健康监测均在</w:t>
      </w:r>
      <w:r w:rsidR="0010321E" w:rsidRPr="0045538F">
        <w:rPr>
          <w:rFonts w:ascii="仿宋" w:eastAsia="仿宋" w:hAnsi="仿宋" w:hint="eastAsia"/>
          <w:b/>
          <w:bCs/>
          <w:color w:val="333333"/>
          <w:sz w:val="28"/>
          <w:szCs w:val="28"/>
          <w:shd w:val="clear" w:color="auto" w:fill="FFFFFF"/>
        </w:rPr>
        <w:t>校区学员公寓</w:t>
      </w:r>
      <w:r w:rsidR="0010321E">
        <w:rPr>
          <w:rFonts w:ascii="仿宋" w:eastAsia="仿宋" w:hAnsi="仿宋" w:hint="eastAsia"/>
          <w:bCs/>
          <w:color w:val="333333"/>
          <w:sz w:val="28"/>
          <w:szCs w:val="28"/>
          <w:shd w:val="clear" w:color="auto" w:fill="FFFFFF"/>
        </w:rPr>
        <w:t>进行，请试用人员务必严格遵照疫情防控政策。</w:t>
      </w:r>
    </w:p>
    <w:p w:rsidR="00694198" w:rsidRPr="0010321E" w:rsidRDefault="0010321E" w:rsidP="0010321E">
      <w:pPr>
        <w:ind w:firstLineChars="200" w:firstLine="562"/>
        <w:rPr>
          <w:rFonts w:ascii="仿宋" w:eastAsia="仿宋" w:hAnsi="仿宋"/>
          <w:bCs/>
          <w:color w:val="333333"/>
          <w:sz w:val="28"/>
          <w:szCs w:val="28"/>
          <w:shd w:val="clear" w:color="auto" w:fill="FFFFFF"/>
        </w:rPr>
      </w:pPr>
      <w:r w:rsidRPr="00980810">
        <w:rPr>
          <w:rFonts w:ascii="仿宋" w:eastAsia="仿宋" w:hAnsi="仿宋" w:hint="eastAsia"/>
          <w:b/>
          <w:bCs/>
          <w:color w:val="333333"/>
          <w:sz w:val="28"/>
          <w:szCs w:val="28"/>
          <w:shd w:val="clear" w:color="auto" w:fill="FFFFFF"/>
        </w:rPr>
        <w:t>集中医学观察和居家健康监测期间不进行试用工作</w:t>
      </w:r>
      <w:r>
        <w:rPr>
          <w:rFonts w:ascii="仿宋" w:eastAsia="仿宋" w:hAnsi="仿宋" w:hint="eastAsia"/>
          <w:bCs/>
          <w:color w:val="333333"/>
          <w:sz w:val="28"/>
          <w:szCs w:val="28"/>
          <w:shd w:val="clear" w:color="auto" w:fill="FFFFFF"/>
        </w:rPr>
        <w:t>，</w:t>
      </w:r>
      <w:r w:rsidRPr="002E1792">
        <w:rPr>
          <w:rFonts w:ascii="仿宋" w:eastAsia="仿宋" w:hAnsi="仿宋" w:hint="eastAsia"/>
          <w:b/>
          <w:bCs/>
          <w:color w:val="333333"/>
          <w:sz w:val="28"/>
          <w:szCs w:val="28"/>
          <w:shd w:val="clear" w:color="auto" w:fill="FFFFFF"/>
        </w:rPr>
        <w:t>请</w:t>
      </w:r>
      <w:r w:rsidR="000368B0">
        <w:rPr>
          <w:rFonts w:ascii="仿宋" w:eastAsia="仿宋" w:hAnsi="仿宋" w:hint="eastAsia"/>
          <w:b/>
          <w:bCs/>
          <w:color w:val="333333"/>
          <w:sz w:val="28"/>
          <w:szCs w:val="28"/>
          <w:shd w:val="clear" w:color="auto" w:fill="FFFFFF"/>
        </w:rPr>
        <w:t>各位</w:t>
      </w:r>
      <w:r w:rsidRPr="002E1792">
        <w:rPr>
          <w:rFonts w:ascii="仿宋" w:eastAsia="仿宋" w:hAnsi="仿宋" w:hint="eastAsia"/>
          <w:b/>
          <w:bCs/>
          <w:color w:val="333333"/>
          <w:sz w:val="28"/>
          <w:szCs w:val="28"/>
          <w:shd w:val="clear" w:color="auto" w:fill="FFFFFF"/>
        </w:rPr>
        <w:t>试用人员</w:t>
      </w:r>
      <w:r w:rsidR="002E1792" w:rsidRPr="002E1792">
        <w:rPr>
          <w:rFonts w:ascii="仿宋" w:eastAsia="仿宋" w:hAnsi="仿宋" w:hint="eastAsia"/>
          <w:b/>
          <w:bCs/>
          <w:color w:val="333333"/>
          <w:sz w:val="28"/>
          <w:szCs w:val="28"/>
          <w:shd w:val="clear" w:color="auto" w:fill="FFFFFF"/>
        </w:rPr>
        <w:t>及时关注克拉玛依市</w:t>
      </w:r>
      <w:r w:rsidR="002E1792">
        <w:rPr>
          <w:rFonts w:ascii="仿宋" w:eastAsia="仿宋" w:hAnsi="仿宋" w:hint="eastAsia"/>
          <w:b/>
          <w:bCs/>
          <w:color w:val="333333"/>
          <w:sz w:val="28"/>
          <w:szCs w:val="28"/>
          <w:shd w:val="clear" w:color="auto" w:fill="FFFFFF"/>
        </w:rPr>
        <w:t>每日</w:t>
      </w:r>
      <w:r w:rsidR="000368B0">
        <w:rPr>
          <w:rFonts w:ascii="仿宋" w:eastAsia="仿宋" w:hAnsi="仿宋" w:hint="eastAsia"/>
          <w:b/>
          <w:bCs/>
          <w:color w:val="333333"/>
          <w:sz w:val="28"/>
          <w:szCs w:val="28"/>
          <w:shd w:val="clear" w:color="auto" w:fill="FFFFFF"/>
        </w:rPr>
        <w:t>疫情防控政策</w:t>
      </w:r>
      <w:r w:rsidR="002E1792">
        <w:rPr>
          <w:rFonts w:ascii="仿宋" w:eastAsia="仿宋" w:hAnsi="仿宋" w:hint="eastAsia"/>
          <w:b/>
          <w:bCs/>
          <w:color w:val="333333"/>
          <w:sz w:val="28"/>
          <w:szCs w:val="28"/>
          <w:shd w:val="clear" w:color="auto" w:fill="FFFFFF"/>
        </w:rPr>
        <w:t>并</w:t>
      </w:r>
      <w:r w:rsidRPr="00980810">
        <w:rPr>
          <w:rFonts w:ascii="仿宋" w:eastAsia="仿宋" w:hAnsi="仿宋" w:hint="eastAsia"/>
          <w:b/>
          <w:bCs/>
          <w:color w:val="333333"/>
          <w:sz w:val="28"/>
          <w:szCs w:val="28"/>
          <w:shd w:val="clear" w:color="auto" w:fill="FFFFFF"/>
        </w:rPr>
        <w:t>提前规划来克时间</w:t>
      </w:r>
      <w:r>
        <w:rPr>
          <w:rFonts w:ascii="仿宋" w:eastAsia="仿宋" w:hAnsi="仿宋" w:hint="eastAsia"/>
          <w:bCs/>
          <w:color w:val="333333"/>
          <w:sz w:val="28"/>
          <w:szCs w:val="28"/>
          <w:shd w:val="clear" w:color="auto" w:fill="FFFFFF"/>
        </w:rPr>
        <w:t>，认真填写来克信息统计表（附件</w:t>
      </w:r>
      <w:r w:rsidR="000F234B">
        <w:rPr>
          <w:rFonts w:ascii="仿宋" w:eastAsia="仿宋" w:hAnsi="仿宋" w:hint="eastAsia"/>
          <w:bCs/>
          <w:color w:val="333333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hint="eastAsia"/>
          <w:bCs/>
          <w:color w:val="333333"/>
          <w:sz w:val="28"/>
          <w:szCs w:val="28"/>
          <w:shd w:val="clear" w:color="auto" w:fill="FFFFFF"/>
        </w:rPr>
        <w:t>）</w:t>
      </w:r>
      <w:r w:rsidR="001424DD" w:rsidRPr="001424DD">
        <w:rPr>
          <w:rFonts w:ascii="仿宋" w:eastAsia="仿宋" w:hAnsi="仿宋" w:hint="eastAsia"/>
          <w:bCs/>
          <w:color w:val="333333"/>
          <w:sz w:val="28"/>
          <w:szCs w:val="28"/>
          <w:shd w:val="clear" w:color="auto" w:fill="FFFFFF"/>
        </w:rPr>
        <w:t>并于行程确定后发送至邮箱2</w:t>
      </w:r>
      <w:r w:rsidR="001424DD" w:rsidRPr="001424DD">
        <w:rPr>
          <w:rFonts w:ascii="仿宋" w:eastAsia="仿宋" w:hAnsi="仿宋"/>
          <w:bCs/>
          <w:color w:val="333333"/>
          <w:sz w:val="28"/>
          <w:szCs w:val="28"/>
          <w:shd w:val="clear" w:color="auto" w:fill="FFFFFF"/>
        </w:rPr>
        <w:t>020591012@cupk.edu.cn</w:t>
      </w:r>
      <w:r w:rsidR="001424DD">
        <w:rPr>
          <w:rFonts w:ascii="仿宋" w:eastAsia="仿宋" w:hAnsi="仿宋" w:hint="eastAsia"/>
          <w:bCs/>
          <w:color w:val="333333"/>
          <w:sz w:val="28"/>
          <w:szCs w:val="28"/>
          <w:shd w:val="clear" w:color="auto" w:fill="FFFFFF"/>
        </w:rPr>
        <w:t>，</w:t>
      </w:r>
      <w:r>
        <w:rPr>
          <w:rFonts w:ascii="仿宋" w:eastAsia="仿宋" w:hAnsi="仿宋" w:hint="eastAsia"/>
          <w:bCs/>
          <w:color w:val="333333"/>
          <w:sz w:val="28"/>
          <w:szCs w:val="28"/>
          <w:shd w:val="clear" w:color="auto" w:fill="FFFFFF"/>
        </w:rPr>
        <w:t>。</w:t>
      </w:r>
    </w:p>
    <w:sectPr w:rsidR="00694198" w:rsidRPr="00103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9A7" w:rsidRDefault="00C879A7" w:rsidP="000F234B">
      <w:r>
        <w:separator/>
      </w:r>
    </w:p>
  </w:endnote>
  <w:endnote w:type="continuationSeparator" w:id="0">
    <w:p w:rsidR="00C879A7" w:rsidRDefault="00C879A7" w:rsidP="000F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9A7" w:rsidRDefault="00C879A7" w:rsidP="000F234B">
      <w:r>
        <w:separator/>
      </w:r>
    </w:p>
  </w:footnote>
  <w:footnote w:type="continuationSeparator" w:id="0">
    <w:p w:rsidR="00C879A7" w:rsidRDefault="00C879A7" w:rsidP="000F2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21E"/>
    <w:rsid w:val="000368B0"/>
    <w:rsid w:val="00073E29"/>
    <w:rsid w:val="000F234B"/>
    <w:rsid w:val="0010321E"/>
    <w:rsid w:val="001424DD"/>
    <w:rsid w:val="002E1792"/>
    <w:rsid w:val="00307E38"/>
    <w:rsid w:val="00433720"/>
    <w:rsid w:val="0045538F"/>
    <w:rsid w:val="004626E7"/>
    <w:rsid w:val="004F523B"/>
    <w:rsid w:val="0052545F"/>
    <w:rsid w:val="005367D8"/>
    <w:rsid w:val="00694198"/>
    <w:rsid w:val="00807389"/>
    <w:rsid w:val="00872E22"/>
    <w:rsid w:val="00C879A7"/>
    <w:rsid w:val="00DD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E0CAC4"/>
  <w15:chartTrackingRefBased/>
  <w15:docId w15:val="{0C5D1699-C943-4DAA-A13E-B168C4F9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2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3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23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23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234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5538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5538F"/>
    <w:rPr>
      <w:sz w:val="18"/>
      <w:szCs w:val="18"/>
    </w:rPr>
  </w:style>
  <w:style w:type="character" w:styleId="a9">
    <w:name w:val="Hyperlink"/>
    <w:basedOn w:val="a0"/>
    <w:uiPriority w:val="99"/>
    <w:unhideWhenUsed/>
    <w:rsid w:val="001424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72</Words>
  <Characters>412</Characters>
  <Application>Microsoft Office Word</Application>
  <DocSecurity>0</DocSecurity>
  <Lines>3</Lines>
  <Paragraphs>1</Paragraphs>
  <ScaleCrop>false</ScaleCrop>
  <Company>P R C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Lee</dc:creator>
  <cp:keywords/>
  <dc:description/>
  <cp:lastModifiedBy>Ricky Lee</cp:lastModifiedBy>
  <cp:revision>23</cp:revision>
  <cp:lastPrinted>2022-05-19T09:28:00Z</cp:lastPrinted>
  <dcterms:created xsi:type="dcterms:W3CDTF">2022-05-19T08:12:00Z</dcterms:created>
  <dcterms:modified xsi:type="dcterms:W3CDTF">2022-05-19T10:01:00Z</dcterms:modified>
</cp:coreProperties>
</file>