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ascii="仿宋_GB2312"/>
          <w:szCs w:val="32"/>
        </w:rPr>
      </w:pPr>
      <w:r>
        <w:rPr>
          <w:rFonts w:hint="eastAsia" w:ascii="仿宋_GB2312"/>
          <w:szCs w:val="32"/>
        </w:rPr>
        <w:t>附件6：</w:t>
      </w:r>
    </w:p>
    <w:p>
      <w:pPr>
        <w:pStyle w:val="5"/>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乌什县依麻木镇招标村</w:t>
      </w:r>
    </w:p>
    <w:p>
      <w:pPr>
        <w:pStyle w:val="5"/>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eastAsia="方正小标宋简体"/>
        </w:rPr>
      </w:pPr>
      <w:r>
        <w:rPr>
          <w:rFonts w:hint="eastAsia" w:ascii="方正小标宋简体" w:hAnsi="方正小标宋简体" w:eastAsia="方正小标宋简体" w:cs="方正小标宋简体"/>
          <w:sz w:val="44"/>
          <w:szCs w:val="44"/>
        </w:rPr>
        <w:t>选题指南</w:t>
      </w:r>
    </w:p>
    <w:p>
      <w:pPr>
        <w:pStyle w:val="5"/>
        <w:keepNext/>
        <w:keepLines/>
        <w:pageBreakBefore w:val="0"/>
        <w:widowControl w:val="0"/>
        <w:kinsoku/>
        <w:wordWrap/>
        <w:overflowPunct/>
        <w:topLinePunct w:val="0"/>
        <w:autoSpaceDE/>
        <w:autoSpaceDN/>
        <w:bidi w:val="0"/>
        <w:adjustRightInd/>
        <w:snapToGrid/>
        <w:spacing w:before="313" w:beforeLines="100" w:line="560" w:lineRule="exact"/>
        <w:ind w:firstLine="640"/>
        <w:textAlignment w:val="auto"/>
        <w:rPr>
          <w:b w:val="0"/>
          <w:bCs w:val="0"/>
        </w:rPr>
      </w:pPr>
      <w:r>
        <w:rPr>
          <w:rFonts w:hint="eastAsia"/>
          <w:b w:val="0"/>
          <w:bCs w:val="0"/>
        </w:rPr>
        <w:t>一、依麻木镇概况</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hint="eastAsia" w:ascii="仿宋_GB2312"/>
          <w:szCs w:val="32"/>
        </w:rPr>
        <w:t>依麻木镇位于天山南麓托什干河南岸，阿克苏地区乌什县境内，距阿克苏市约90公里，距乌什县</w:t>
      </w:r>
      <w:r>
        <w:rPr>
          <w:rFonts w:hint="eastAsia" w:ascii="仿宋_GB2312"/>
          <w:szCs w:val="32"/>
          <w:lang w:val="en-US" w:eastAsia="zh-CN"/>
        </w:rPr>
        <w:t>城</w:t>
      </w:r>
      <w:r>
        <w:rPr>
          <w:rFonts w:hint="eastAsia" w:ascii="仿宋_GB2312"/>
          <w:szCs w:val="32"/>
        </w:rPr>
        <w:t>约22公里。东接阿恰塔格乡，南与亚科瑞克乡接壤，西连阿克托海乡，北隔托什干河与英阿瓦提乡相望，全镇6326户26748人，居住</w:t>
      </w:r>
      <w:r>
        <w:rPr>
          <w:rFonts w:hint="eastAsia" w:ascii="仿宋_GB2312"/>
          <w:szCs w:val="32"/>
          <w:lang w:val="en-US" w:eastAsia="zh-CN"/>
        </w:rPr>
        <w:t>有</w:t>
      </w:r>
      <w:r>
        <w:rPr>
          <w:rFonts w:hint="eastAsia" w:ascii="仿宋_GB2312"/>
          <w:szCs w:val="32"/>
        </w:rPr>
        <w:t>8个民族，镇域总面积为419平方千米。</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hint="eastAsia" w:ascii="仿宋_GB2312"/>
          <w:szCs w:val="32"/>
        </w:rPr>
        <w:t>依麻木镇水资源丰富，土地肥沃，气候温和，为发展综合农业、林果业和畜牧业提供了优势和便利条件，是远近闻名的“沙棘林之乡”“核桃种植之乡”“鹰嘴豆种植之乡”。此外，依麻木镇文化和红色旅游资源十分丰富</w:t>
      </w:r>
      <w:r>
        <w:rPr>
          <w:rFonts w:hint="eastAsia" w:ascii="仿宋_GB2312"/>
          <w:szCs w:val="32"/>
          <w:lang w:eastAsia="zh-CN"/>
        </w:rPr>
        <w:t>。</w:t>
      </w:r>
      <w:r>
        <w:rPr>
          <w:rFonts w:hint="eastAsia" w:ascii="仿宋_GB2312"/>
          <w:szCs w:val="32"/>
        </w:rPr>
        <w:t>2019年“全国民族团结进步模范个人”获得者库尔班·尼亚孜就是依麻木镇国语小学的校长</w:t>
      </w:r>
      <w:r>
        <w:rPr>
          <w:rFonts w:hint="eastAsia" w:ascii="仿宋_GB2312"/>
          <w:szCs w:val="32"/>
          <w:lang w:eastAsia="zh-CN"/>
        </w:rPr>
        <w:t>。</w:t>
      </w:r>
      <w:r>
        <w:rPr>
          <w:rFonts w:hint="eastAsia" w:ascii="仿宋_GB2312"/>
          <w:szCs w:val="32"/>
        </w:rPr>
        <w:t>2019年依麻木镇托万克麦盖提村经世界银行、联合国粮食及农业组织等国际组织评选，该村的减贫实践荣获“全球减贫案例有奖征集活动”最佳减贫案例</w:t>
      </w:r>
      <w:r>
        <w:rPr>
          <w:rFonts w:hint="eastAsia" w:ascii="仿宋_GB2312"/>
          <w:szCs w:val="32"/>
          <w:lang w:eastAsia="zh-CN"/>
        </w:rPr>
        <w:t>。</w:t>
      </w:r>
      <w:r>
        <w:rPr>
          <w:rFonts w:hint="eastAsia" w:ascii="仿宋_GB2312"/>
          <w:szCs w:val="32"/>
        </w:rPr>
        <w:t>2022年依麻木镇中华文化大院荣获第七批“自治区社会科学普及基地”称号。</w:t>
      </w:r>
    </w:p>
    <w:p>
      <w:pPr>
        <w:pStyle w:val="5"/>
        <w:pageBreakBefore w:val="0"/>
        <w:widowControl w:val="0"/>
        <w:kinsoku/>
        <w:wordWrap/>
        <w:overflowPunct/>
        <w:topLinePunct w:val="0"/>
        <w:autoSpaceDE/>
        <w:autoSpaceDN/>
        <w:bidi w:val="0"/>
        <w:adjustRightInd/>
        <w:snapToGrid/>
        <w:spacing w:before="312" w:beforeLines="100" w:line="560" w:lineRule="exact"/>
        <w:ind w:firstLine="640"/>
        <w:textAlignment w:val="auto"/>
        <w:rPr>
          <w:b w:val="0"/>
          <w:bCs w:val="0"/>
        </w:rPr>
      </w:pPr>
      <w:r>
        <w:rPr>
          <w:rFonts w:hint="eastAsia"/>
          <w:b w:val="0"/>
          <w:bCs w:val="0"/>
        </w:rPr>
        <w:t>二、招标村：玉斯屯克和田村</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1.玉斯屯克和田村概况</w:t>
      </w:r>
    </w:p>
    <w:p>
      <w:pPr>
        <w:pageBreakBefore w:val="0"/>
        <w:widowControl w:val="0"/>
        <w:kinsoku/>
        <w:wordWrap/>
        <w:overflowPunct/>
        <w:topLinePunct w:val="0"/>
        <w:autoSpaceDE/>
        <w:autoSpaceDN/>
        <w:bidi w:val="0"/>
        <w:adjustRightInd/>
        <w:snapToGrid/>
        <w:spacing w:line="560" w:lineRule="exact"/>
        <w:ind w:firstLine="640"/>
        <w:textAlignment w:val="auto"/>
      </w:pPr>
      <w:r>
        <w:t>玉斯屯克和田村位于乌什县依麻木镇政府以东1公里处</w:t>
      </w:r>
      <w:r>
        <w:rPr>
          <w:rFonts w:hint="eastAsia"/>
        </w:rPr>
        <w:t>，</w:t>
      </w:r>
      <w:r>
        <w:t>距乌什县城24公里，总面积11.39平方公里</w:t>
      </w:r>
      <w:r>
        <w:rPr>
          <w:rFonts w:hint="eastAsia"/>
        </w:rPr>
        <w:t>。</w:t>
      </w:r>
      <w:r>
        <w:t>玉斯屯克和田村以养殖业和种植业为主，</w:t>
      </w:r>
      <w:r>
        <w:rPr>
          <w:rFonts w:hint="eastAsia"/>
          <w:lang w:val="en-US" w:eastAsia="zh-CN"/>
        </w:rPr>
        <w:t>产业</w:t>
      </w:r>
      <w:r>
        <w:t>特色</w:t>
      </w:r>
      <w:r>
        <w:rPr>
          <w:rFonts w:hint="eastAsia"/>
        </w:rPr>
        <w:t>为</w:t>
      </w:r>
      <w:r>
        <w:t>黑木耳和花卉</w:t>
      </w:r>
      <w:r>
        <w:rPr>
          <w:rFonts w:hint="eastAsia"/>
          <w:lang w:val="en-US" w:eastAsia="zh-CN"/>
        </w:rPr>
        <w:t>种植</w:t>
      </w:r>
      <w:r>
        <w:rPr>
          <w:rFonts w:hint="eastAsia"/>
        </w:rPr>
        <w:t>，</w:t>
      </w:r>
      <w:r>
        <w:t>人均耕地面积2.4亩。</w:t>
      </w:r>
      <w:r>
        <w:rPr>
          <w:rFonts w:hint="eastAsia"/>
        </w:rPr>
        <w:t>村里有</w:t>
      </w:r>
      <w:r>
        <w:t>花卉合作社、黑木耳种植合作社、前进养殖合作社</w:t>
      </w:r>
      <w:r>
        <w:rPr>
          <w:rFonts w:hint="eastAsia"/>
          <w:lang w:eastAsia="zh-CN"/>
        </w:rPr>
        <w:t>，</w:t>
      </w:r>
      <w:r>
        <w:rPr>
          <w:rFonts w:hint="eastAsia"/>
        </w:rPr>
        <w:t>其中花卉合作社已经基本成熟。</w:t>
      </w:r>
    </w:p>
    <w:p>
      <w:pPr>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2021年</w:t>
      </w:r>
      <w:r>
        <w:t>玉斯屯克和田村</w:t>
      </w:r>
      <w:r>
        <w:rPr>
          <w:rFonts w:hint="eastAsia"/>
          <w:lang w:val="en-US" w:eastAsia="zh-CN"/>
        </w:rPr>
        <w:t>成为</w:t>
      </w:r>
      <w:r>
        <w:rPr>
          <w:rFonts w:hint="eastAsia"/>
        </w:rPr>
        <w:t>中组部、财政部</w:t>
      </w:r>
      <w:r>
        <w:rPr>
          <w:rFonts w:hint="eastAsia"/>
          <w:lang w:eastAsia="zh-CN"/>
        </w:rPr>
        <w:t>“</w:t>
      </w:r>
      <w:r>
        <w:rPr>
          <w:rFonts w:hint="eastAsia"/>
        </w:rPr>
        <w:t>红色美丽村庄试点村</w:t>
      </w:r>
      <w:r>
        <w:rPr>
          <w:rFonts w:hint="eastAsia"/>
          <w:lang w:eastAsia="zh-CN"/>
        </w:rPr>
        <w:t>”</w:t>
      </w:r>
      <w:r>
        <w:rPr>
          <w:rFonts w:hint="eastAsia"/>
        </w:rPr>
        <w:t>，</w:t>
      </w:r>
      <w:r>
        <w:rPr>
          <w:rFonts w:hint="eastAsia"/>
          <w:lang w:val="en-US" w:eastAsia="zh-CN"/>
        </w:rPr>
        <w:t>以</w:t>
      </w:r>
      <w:r>
        <w:rPr>
          <w:rFonts w:hint="eastAsia"/>
        </w:rPr>
        <w:t>库尔班·尼亚孜同志</w:t>
      </w:r>
      <w:r>
        <w:rPr>
          <w:rFonts w:hint="eastAsia"/>
          <w:lang w:val="en-US" w:eastAsia="zh-CN"/>
        </w:rPr>
        <w:t>先进事迹为主题，</w:t>
      </w:r>
      <w:r>
        <w:rPr>
          <w:rFonts w:hint="eastAsia"/>
        </w:rPr>
        <w:t>打造900平的“新时代的库尔班—</w:t>
      </w:r>
      <w:r>
        <w:rPr>
          <w:rFonts w:hint="eastAsia"/>
          <w:lang w:eastAsia="zh-CN"/>
        </w:rPr>
        <w:t>—</w:t>
      </w:r>
      <w:r>
        <w:rPr>
          <w:rFonts w:hint="eastAsia"/>
        </w:rPr>
        <w:t>库尔班</w:t>
      </w:r>
      <w:r>
        <w:rPr>
          <w:rFonts w:hint="eastAsia"/>
          <w:lang w:val="en-US" w:eastAsia="zh-CN"/>
        </w:rPr>
        <w:t>·</w:t>
      </w:r>
      <w:r>
        <w:rPr>
          <w:rFonts w:hint="eastAsia"/>
        </w:rPr>
        <w:t>尼亚孜民族团结展馆”，大力宣传乌什县依麻木镇国语小学校长、“改革开放四十年先锋——民族团结的践行者”库尔班·尼亚孜同志的典型事迹，通过事迹展示、影视作品、舞台人物剧等多种方式，再现库尔班·尼亚孜维护民族团结</w:t>
      </w:r>
      <w:r>
        <w:rPr>
          <w:rFonts w:hint="eastAsia"/>
          <w:lang w:val="en-US" w:eastAsia="zh-CN"/>
        </w:rPr>
        <w:t>的光荣传统，</w:t>
      </w:r>
      <w:r>
        <w:rPr>
          <w:rFonts w:hint="eastAsia"/>
        </w:rPr>
        <w:t>教育引导广大群众树牢中华民族共同体意识。以感恩教育为主题打造“村史馆”，为落实乡村振兴战略要求，筹建“中华民族一家亲展馆”（建设中）、“新疆故事馆”（建设中）以及“农牧民技能培训基地”。</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2.发展思路</w:t>
      </w:r>
    </w:p>
    <w:p>
      <w:pPr>
        <w:pageBreakBefore w:val="0"/>
        <w:widowControl w:val="0"/>
        <w:kinsoku/>
        <w:wordWrap/>
        <w:overflowPunct/>
        <w:topLinePunct w:val="0"/>
        <w:autoSpaceDE/>
        <w:autoSpaceDN/>
        <w:bidi w:val="0"/>
        <w:adjustRightInd/>
        <w:snapToGrid/>
        <w:spacing w:line="560" w:lineRule="exact"/>
        <w:ind w:firstLine="640"/>
        <w:textAlignment w:val="auto"/>
      </w:pPr>
      <w:r>
        <w:t>玉斯屯克和田村</w:t>
      </w:r>
      <w:r>
        <w:rPr>
          <w:rFonts w:hint="eastAsia"/>
        </w:rPr>
        <w:t>将坚持因地制宜、内外兼修、建管并重、夯实基层的原则，结合村资源特点、产业基础、发展水平等因素，实事求是、稳中求进打造乡村振兴示范样板。</w:t>
      </w:r>
    </w:p>
    <w:p>
      <w:pPr>
        <w:pageBreakBefore w:val="0"/>
        <w:widowControl w:val="0"/>
        <w:kinsoku/>
        <w:wordWrap/>
        <w:overflowPunct/>
        <w:topLinePunct w:val="0"/>
        <w:autoSpaceDE/>
        <w:autoSpaceDN/>
        <w:bidi w:val="0"/>
        <w:adjustRightInd/>
        <w:snapToGrid/>
        <w:spacing w:line="560" w:lineRule="exact"/>
        <w:ind w:firstLine="640"/>
        <w:textAlignment w:val="auto"/>
      </w:pPr>
      <w:r>
        <w:t>玉斯屯克和田村</w:t>
      </w:r>
      <w:r>
        <w:rPr>
          <w:rFonts w:hint="eastAsia"/>
          <w:lang w:val="en-US" w:eastAsia="zh-CN"/>
        </w:rPr>
        <w:t>村委将</w:t>
      </w:r>
      <w:r>
        <w:rPr>
          <w:rFonts w:hint="eastAsia"/>
        </w:rPr>
        <w:t>进一步深化认识</w:t>
      </w:r>
      <w:r>
        <w:rPr>
          <w:rFonts w:hint="eastAsia"/>
          <w:lang w:eastAsia="zh-CN"/>
        </w:rPr>
        <w:t>、</w:t>
      </w:r>
      <w:r>
        <w:rPr>
          <w:rFonts w:hint="eastAsia"/>
        </w:rPr>
        <w:t>提高站位</w:t>
      </w:r>
      <w:r>
        <w:rPr>
          <w:rFonts w:hint="eastAsia"/>
          <w:lang w:eastAsia="zh-CN"/>
        </w:rPr>
        <w:t>，</w:t>
      </w:r>
      <w:r>
        <w:rPr>
          <w:rFonts w:hint="eastAsia"/>
        </w:rPr>
        <w:t>全面谋划</w:t>
      </w:r>
      <w:r>
        <w:rPr>
          <w:rFonts w:hint="eastAsia"/>
          <w:lang w:eastAsia="zh-CN"/>
        </w:rPr>
        <w:t>、</w:t>
      </w:r>
      <w:r>
        <w:rPr>
          <w:rFonts w:hint="eastAsia"/>
          <w:lang w:val="en-US" w:eastAsia="zh-CN"/>
        </w:rPr>
        <w:t>积极践行</w:t>
      </w:r>
      <w:r>
        <w:rPr>
          <w:rFonts w:hint="eastAsia"/>
        </w:rPr>
        <w:t>文化</w:t>
      </w:r>
      <w:r>
        <w:rPr>
          <w:rFonts w:hint="eastAsia"/>
          <w:lang w:val="en-US" w:eastAsia="zh-CN"/>
        </w:rPr>
        <w:t>润疆的理念</w:t>
      </w:r>
      <w:r>
        <w:rPr>
          <w:rFonts w:hint="eastAsia"/>
        </w:rPr>
        <w:t>，结合中华优秀传统文化及社会主义核心价值观，在思想上</w:t>
      </w:r>
      <w:r>
        <w:rPr>
          <w:rFonts w:hint="eastAsia"/>
          <w:lang w:val="en-US" w:eastAsia="zh-CN"/>
        </w:rPr>
        <w:t>深入</w:t>
      </w:r>
      <w:r>
        <w:rPr>
          <w:rFonts w:hint="eastAsia"/>
        </w:rPr>
        <w:t>引导</w:t>
      </w:r>
      <w:r>
        <w:rPr>
          <w:rFonts w:hint="eastAsia"/>
          <w:lang w:val="en-US" w:eastAsia="zh-CN"/>
        </w:rPr>
        <w:t>村</w:t>
      </w:r>
      <w:r>
        <w:rPr>
          <w:rFonts w:hint="eastAsia"/>
        </w:rPr>
        <w:t>民开展勤劳致富活动。挖掘资源</w:t>
      </w:r>
      <w:r>
        <w:rPr>
          <w:rFonts w:hint="eastAsia"/>
          <w:lang w:val="en-US" w:eastAsia="zh-CN"/>
        </w:rPr>
        <w:t>树立</w:t>
      </w:r>
      <w:r>
        <w:rPr>
          <w:rFonts w:hint="eastAsia"/>
        </w:rPr>
        <w:t>典型</w:t>
      </w:r>
      <w:r>
        <w:rPr>
          <w:rFonts w:hint="eastAsia"/>
          <w:lang w:eastAsia="zh-CN"/>
        </w:rPr>
        <w:t>，</w:t>
      </w:r>
      <w:r>
        <w:rPr>
          <w:rFonts w:hint="eastAsia"/>
          <w:lang w:val="en-US" w:eastAsia="zh-CN"/>
        </w:rPr>
        <w:t>开展</w:t>
      </w:r>
      <w:r>
        <w:rPr>
          <w:rFonts w:hint="eastAsia"/>
        </w:rPr>
        <w:t>教育</w:t>
      </w:r>
      <w:r>
        <w:rPr>
          <w:rFonts w:hint="eastAsia"/>
          <w:lang w:val="en-US" w:eastAsia="zh-CN"/>
        </w:rPr>
        <w:t>和丰富</w:t>
      </w:r>
      <w:r>
        <w:rPr>
          <w:rFonts w:hint="eastAsia"/>
        </w:rPr>
        <w:t>文化活动。依托民族团结大院和新时代库尔班展馆，用好区位优势、红色资源，巩固提升，增强活力，发展壮大村集体经济。提升产业质量水平，促进产业结构优化升级。以文化振兴为重要引领，整治环境建设文明美丽村庄。</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3.拟解决的问题及竞赛选题</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选题一：红色村庄文旅融合发展设计与推广</w:t>
      </w:r>
    </w:p>
    <w:p>
      <w:pPr>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玉斯屯克和田村将传承中华优秀传统文化、弘扬和践行社会主义核心价值观融入到日常生活、工作中，并通过“新时代的库尔班”“村史馆”“中华民族一家亲展馆”“新疆故事馆”以及“农牧民技能培训基地”展馆进行记录与传承，带动着村民走上致富的道路。玉斯屯克和田村在用好红色资源的前提下，发展壮大村集体经济。请参赛者结合实际情况对玉斯屯克和田村文旅融合发展设计并进行推广。</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选题二：库尔班·尼亚孜微影视创作或舞台人物剧视频录制</w:t>
      </w:r>
    </w:p>
    <w:p>
      <w:pPr>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库尔班·尼亚孜，</w:t>
      </w:r>
      <w:r>
        <w:rPr>
          <w:rFonts w:hint="eastAsia"/>
          <w:lang w:val="en-US" w:eastAsia="zh-CN"/>
        </w:rPr>
        <w:t>男，</w:t>
      </w:r>
      <w:r>
        <w:rPr>
          <w:rFonts w:hint="eastAsia"/>
        </w:rPr>
        <w:t>中共党员，乌什县依麻木镇国家通用语言小学校长。2003年库尔班·尼亚孜拿出家里所有积蓄60余万元，创办了依麻木镇国家通用语言小学，并挨家挨户动员乡亲们送孩子学习国家通用语言，用教育改变贫穷落后面貌。积极开设国学课堂，设立孔子像，组织学生背诵古诗词、唱京剧、练书法等，大力弘扬中华</w:t>
      </w:r>
      <w:r>
        <w:rPr>
          <w:rFonts w:hint="eastAsia"/>
          <w:lang w:val="en-US" w:eastAsia="zh-CN"/>
        </w:rPr>
        <w:t>优秀</w:t>
      </w:r>
      <w:r>
        <w:rPr>
          <w:rFonts w:hint="eastAsia"/>
        </w:rPr>
        <w:t>传统文化，使千余名</w:t>
      </w:r>
      <w:r>
        <w:rPr>
          <w:rFonts w:hint="eastAsia"/>
          <w:lang w:val="en-US" w:eastAsia="zh-CN"/>
        </w:rPr>
        <w:t>乡村</w:t>
      </w:r>
      <w:r>
        <w:rPr>
          <w:rFonts w:hint="eastAsia"/>
        </w:rPr>
        <w:t>学生改变了命运，对新疆国家通用语言教育发展起到了示范引领作用，为弘扬中华文化、增进民族团结作出了积极贡献。作为新疆民办国家通用语言文字教育的开创者、中华优秀传统文化的传播者、民族团结进步的践行者，库尔班·尼亚孜先后荣获了“改革先锋”称号、全国优秀共产党员等荣誉。请参赛者围绕库尔班·尼亚孜的先进事迹进行认真梳理，突出重点，</w:t>
      </w:r>
      <w:r>
        <w:rPr>
          <w:rFonts w:hint="eastAsia"/>
          <w:lang w:val="en-US" w:eastAsia="zh-CN"/>
        </w:rPr>
        <w:t>创作</w:t>
      </w:r>
      <w:r>
        <w:rPr>
          <w:rFonts w:hint="eastAsia"/>
        </w:rPr>
        <w:t>微影视或舞台剧</w:t>
      </w:r>
      <w:r>
        <w:rPr>
          <w:rFonts w:hint="eastAsia"/>
          <w:lang w:val="en-US" w:eastAsia="zh-CN"/>
        </w:rPr>
        <w:t>作品</w:t>
      </w:r>
      <w:r>
        <w:rPr>
          <w:rFonts w:hint="eastAsia"/>
        </w:rPr>
        <w:t>。</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选题三：致富带头人微影视创作或视频拍摄</w:t>
      </w:r>
    </w:p>
    <w:p>
      <w:pPr>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努尔古丽·图尔荪，</w:t>
      </w:r>
      <w:r>
        <w:rPr>
          <w:rFonts w:hint="eastAsia"/>
          <w:lang w:val="en-US" w:eastAsia="zh-CN"/>
        </w:rPr>
        <w:t>女，</w:t>
      </w:r>
      <w:r>
        <w:rPr>
          <w:rFonts w:hint="eastAsia"/>
        </w:rPr>
        <w:t>中共党员，乌什县依麻木镇玉斯屯克和田村花卉种植大户。2005年，利用</w:t>
      </w:r>
      <w:r>
        <w:rPr>
          <w:rFonts w:hint="eastAsia"/>
          <w:lang w:val="en-US" w:eastAsia="zh-CN"/>
        </w:rPr>
        <w:t>外出务工</w:t>
      </w:r>
      <w:r>
        <w:rPr>
          <w:rFonts w:hint="eastAsia"/>
        </w:rPr>
        <w:t>学到的花卉种植技术，开始尝试种植花卉进行创业，通过不懈努力，摸索出一条</w:t>
      </w:r>
      <w:r>
        <w:rPr>
          <w:rFonts w:hint="eastAsia"/>
          <w:lang w:val="en-US" w:eastAsia="zh-CN"/>
        </w:rPr>
        <w:t>花卉</w:t>
      </w:r>
      <w:r>
        <w:rPr>
          <w:rFonts w:hint="eastAsia"/>
        </w:rPr>
        <w:t>致富“美丽事业”。作为致富带头人，努尔古丽·图尔荪经常</w:t>
      </w:r>
      <w:r>
        <w:rPr>
          <w:rFonts w:hint="eastAsia"/>
          <w:lang w:val="en-US" w:eastAsia="zh-CN"/>
        </w:rPr>
        <w:t>开展</w:t>
      </w:r>
      <w:r>
        <w:rPr>
          <w:rFonts w:hint="eastAsia"/>
        </w:rPr>
        <w:t>技术培训，为村里提供10余个就业岗位，成为联农、带农、富农的引领者。</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eastAsia="仿宋_GB2312"/>
          <w:lang w:eastAsia="zh-CN"/>
        </w:rPr>
      </w:pPr>
      <w:r>
        <w:rPr>
          <w:rFonts w:hint="eastAsia"/>
        </w:rPr>
        <w:t>艾尔肯·麦麦提尼亚孜，乌什县依麻木镇玉斯屯克和田村的劳务“经纪人”。2015年，</w:t>
      </w:r>
      <w:r>
        <w:rPr>
          <w:rFonts w:hint="eastAsia"/>
          <w:lang w:val="en-US" w:eastAsia="zh-CN"/>
        </w:rPr>
        <w:t>曾</w:t>
      </w:r>
      <w:r>
        <w:rPr>
          <w:rFonts w:hint="eastAsia"/>
        </w:rPr>
        <w:t>被列为村里建档立卡的贫困户。如今成立了40人组成的施工队，带领村民一起走上富裕的道路。请参赛者围绕努尔古丽·图尔荪和艾尔肯·麦麦提尼亚孜</w:t>
      </w:r>
      <w:r>
        <w:rPr>
          <w:rFonts w:hint="eastAsia"/>
          <w:lang w:val="en-US" w:eastAsia="zh-CN"/>
        </w:rPr>
        <w:t>的致富事迹</w:t>
      </w:r>
      <w:r>
        <w:rPr>
          <w:rFonts w:hint="eastAsia"/>
        </w:rPr>
        <w:t>，进行致富带头人的微影视创作</w:t>
      </w:r>
      <w:r>
        <w:rPr>
          <w:rFonts w:hint="eastAsia"/>
          <w:lang w:eastAsia="zh-CN"/>
        </w:rPr>
        <w:t>。</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选题四：人才兴村方案设计与推广</w:t>
      </w:r>
    </w:p>
    <w:p>
      <w:pPr>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玉斯屯克和田村在人才兴村战略实施过程中，面临着人员流出多，人才难留、人才难引、人才难育的现象，请参赛者结合玉斯屯克和田村的实际情况，设计人才兴村方案并进行推广。</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4.联系方式</w:t>
      </w:r>
    </w:p>
    <w:p>
      <w:pPr>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联系人1：杨老师 13239910969</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rPr>
        <w:t>联系人2：李主任 18599291820</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lang w:val="en-US" w:eastAsia="zh-CN"/>
        </w:rPr>
        <w:t>备注：选题解读与图片等素材资料联络以上联系人。</w:t>
      </w:r>
    </w:p>
    <w:p>
      <w:pPr>
        <w:pStyle w:val="5"/>
        <w:pageBreakBefore w:val="0"/>
        <w:widowControl w:val="0"/>
        <w:kinsoku/>
        <w:wordWrap/>
        <w:overflowPunct/>
        <w:topLinePunct w:val="0"/>
        <w:autoSpaceDE/>
        <w:autoSpaceDN/>
        <w:bidi w:val="0"/>
        <w:adjustRightInd/>
        <w:snapToGrid/>
        <w:spacing w:before="312" w:beforeLines="100" w:line="560" w:lineRule="exact"/>
        <w:ind w:firstLine="640"/>
        <w:textAlignment w:val="auto"/>
        <w:rPr>
          <w:b w:val="0"/>
          <w:bCs w:val="0"/>
        </w:rPr>
      </w:pPr>
      <w:r>
        <w:rPr>
          <w:rFonts w:hint="eastAsia"/>
          <w:b w:val="0"/>
          <w:bCs w:val="0"/>
        </w:rPr>
        <w:t>三、招标村：库尔干村</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1.库尔干村概况</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color w:val="000000"/>
          <w:szCs w:val="32"/>
          <w:lang w:eastAsia="zh-CN"/>
        </w:rPr>
      </w:pPr>
      <w:r>
        <w:rPr>
          <w:rFonts w:ascii="Times New Roman" w:hAnsi="Times New Roman" w:cs="Times New Roman"/>
          <w:color w:val="000000"/>
          <w:szCs w:val="32"/>
        </w:rPr>
        <w:t>库尔干村位于依麻木镇政府以南3公里处</w:t>
      </w:r>
      <w:r>
        <w:rPr>
          <w:rFonts w:hint="eastAsia" w:ascii="Times New Roman" w:hAnsi="Times New Roman" w:cs="Times New Roman"/>
          <w:color w:val="000000"/>
          <w:szCs w:val="32"/>
        </w:rPr>
        <w:t>，</w:t>
      </w:r>
      <w:r>
        <w:rPr>
          <w:rFonts w:ascii="Times New Roman" w:hAnsi="Times New Roman" w:cs="Times New Roman"/>
          <w:color w:val="000000"/>
          <w:szCs w:val="32"/>
        </w:rPr>
        <w:t>距乌什县城25公里，总面积6.9平方公里</w:t>
      </w:r>
      <w:r>
        <w:rPr>
          <w:rFonts w:hint="eastAsia" w:ascii="Times New Roman" w:hAnsi="Times New Roman" w:cs="Times New Roman"/>
          <w:szCs w:val="32"/>
        </w:rPr>
        <w:t>。全村户籍人口共662户3084人，劳动力总人数1418人，外出务工人数741人。</w:t>
      </w:r>
      <w:r>
        <w:rPr>
          <w:rFonts w:hint="eastAsia" w:ascii="Times New Roman" w:hAnsi="Times New Roman" w:cs="Times New Roman"/>
          <w:color w:val="000000"/>
          <w:szCs w:val="32"/>
        </w:rPr>
        <w:t>有8个村民小组，71名</w:t>
      </w:r>
      <w:r>
        <w:rPr>
          <w:rFonts w:hint="eastAsia" w:ascii="Times New Roman" w:hAnsi="Times New Roman" w:cs="Times New Roman"/>
          <w:color w:val="000000"/>
          <w:szCs w:val="32"/>
          <w:lang w:val="en-US" w:eastAsia="zh-CN"/>
        </w:rPr>
        <w:t>党员</w:t>
      </w:r>
      <w:r>
        <w:rPr>
          <w:rFonts w:hint="eastAsia" w:ascii="Times New Roman" w:hAnsi="Times New Roman" w:cs="Times New Roman"/>
          <w:color w:val="000000"/>
          <w:szCs w:val="32"/>
        </w:rPr>
        <w:t>。</w:t>
      </w:r>
      <w:r>
        <w:rPr>
          <w:rFonts w:hint="eastAsia" w:ascii="Times New Roman" w:hAnsi="Times New Roman" w:cs="Times New Roman"/>
          <w:szCs w:val="32"/>
        </w:rPr>
        <w:t>2017年库尔干村被确定为深度贫困村，2018年10月顺利退出深度贫困村。2021年村集体经济收入60万元，农民人均纯收入1.57万元。</w:t>
      </w:r>
      <w:r>
        <w:rPr>
          <w:rFonts w:hint="eastAsia" w:ascii="Times New Roman" w:hAnsi="Times New Roman" w:cs="Times New Roman"/>
          <w:color w:val="000000"/>
          <w:szCs w:val="32"/>
        </w:rPr>
        <w:t>全村</w:t>
      </w:r>
      <w:r>
        <w:rPr>
          <w:rFonts w:hint="eastAsia" w:ascii="Times New Roman" w:hAnsi="Times New Roman" w:cs="Times New Roman"/>
          <w:szCs w:val="32"/>
        </w:rPr>
        <w:t>耕地面积9741亩，人均3.27亩，2022年</w:t>
      </w:r>
      <w:r>
        <w:rPr>
          <w:rFonts w:ascii="Times New Roman" w:hAnsi="Times New Roman" w:cs="Times New Roman"/>
          <w:szCs w:val="32"/>
        </w:rPr>
        <w:t>核桃种植面积4200亩，小麦和玉米种植面积8700亩</w:t>
      </w:r>
      <w:r>
        <w:rPr>
          <w:rFonts w:hint="eastAsia" w:ascii="Times New Roman" w:hAnsi="Times New Roman" w:cs="Times New Roman"/>
          <w:szCs w:val="32"/>
        </w:rPr>
        <w:t>、</w:t>
      </w:r>
      <w:r>
        <w:rPr>
          <w:rFonts w:ascii="Times New Roman" w:hAnsi="Times New Roman" w:cs="Times New Roman"/>
          <w:szCs w:val="32"/>
        </w:rPr>
        <w:t>番茄种植</w:t>
      </w:r>
      <w:r>
        <w:rPr>
          <w:rFonts w:hint="eastAsia" w:ascii="Times New Roman" w:hAnsi="Times New Roman" w:cs="Times New Roman"/>
          <w:szCs w:val="32"/>
        </w:rPr>
        <w:t>面积</w:t>
      </w:r>
      <w:r>
        <w:rPr>
          <w:rFonts w:ascii="Times New Roman" w:hAnsi="Times New Roman" w:cs="Times New Roman"/>
          <w:szCs w:val="32"/>
        </w:rPr>
        <w:t>110</w:t>
      </w:r>
      <w:r>
        <w:rPr>
          <w:rFonts w:hint="eastAsia" w:ascii="Times New Roman" w:hAnsi="Times New Roman" w:cs="Times New Roman"/>
          <w:szCs w:val="32"/>
        </w:rPr>
        <w:t>0</w:t>
      </w:r>
      <w:r>
        <w:rPr>
          <w:rFonts w:ascii="Times New Roman" w:hAnsi="Times New Roman" w:cs="Times New Roman"/>
          <w:szCs w:val="32"/>
        </w:rPr>
        <w:t>亩</w:t>
      </w:r>
      <w:r>
        <w:rPr>
          <w:rFonts w:hint="eastAsia" w:ascii="Times New Roman" w:hAnsi="Times New Roman" w:cs="Times New Roman"/>
          <w:szCs w:val="32"/>
        </w:rPr>
        <w:t>。</w:t>
      </w:r>
      <w:r>
        <w:rPr>
          <w:rFonts w:ascii="Times New Roman" w:hAnsi="Times New Roman" w:cs="Times New Roman"/>
          <w:color w:val="000000"/>
          <w:szCs w:val="32"/>
        </w:rPr>
        <w:t>库尔干村</w:t>
      </w:r>
      <w:r>
        <w:rPr>
          <w:rFonts w:hint="eastAsia" w:ascii="Times New Roman" w:hAnsi="Times New Roman" w:cs="Times New Roman"/>
          <w:color w:val="000000"/>
          <w:szCs w:val="32"/>
        </w:rPr>
        <w:t>的主要传统产业以小麦、玉米为主，林果业以核桃为主</w:t>
      </w:r>
      <w:r>
        <w:rPr>
          <w:rFonts w:hint="eastAsia" w:ascii="Times New Roman" w:hAnsi="Times New Roman" w:cs="Times New Roman"/>
          <w:color w:val="000000"/>
          <w:szCs w:val="32"/>
          <w:lang w:eastAsia="zh-CN"/>
        </w:rPr>
        <w:t>。</w:t>
      </w:r>
    </w:p>
    <w:p>
      <w:pPr>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s="Times New Roman"/>
          <w:szCs w:val="32"/>
        </w:rPr>
      </w:pPr>
      <w:r>
        <w:rPr>
          <w:rFonts w:ascii="Times New Roman" w:hAnsi="Times New Roman" w:cs="Times New Roman"/>
          <w:color w:val="000000"/>
          <w:szCs w:val="32"/>
        </w:rPr>
        <w:t>库尔干村</w:t>
      </w:r>
      <w:r>
        <w:rPr>
          <w:rFonts w:hint="eastAsia" w:ascii="Times New Roman" w:hAnsi="Times New Roman" w:cs="Times New Roman"/>
          <w:color w:val="000000"/>
          <w:szCs w:val="32"/>
        </w:rPr>
        <w:t>养殖业以肉兔和牛羊为主，建有玉米粉厂、肉兔厂、木材厂</w:t>
      </w:r>
      <w:r>
        <w:rPr>
          <w:rFonts w:hint="eastAsia" w:ascii="Times New Roman" w:hAnsi="Times New Roman" w:cs="Times New Roman"/>
          <w:color w:val="000000"/>
          <w:szCs w:val="32"/>
          <w:lang w:val="en-US" w:eastAsia="zh-CN"/>
        </w:rPr>
        <w:t>和</w:t>
      </w:r>
      <w:r>
        <w:rPr>
          <w:rFonts w:hint="eastAsia" w:ascii="Times New Roman" w:hAnsi="Times New Roman" w:cs="Times New Roman"/>
          <w:color w:val="000000"/>
          <w:szCs w:val="32"/>
        </w:rPr>
        <w:t>菌棒粉碎厂</w:t>
      </w:r>
      <w:r>
        <w:rPr>
          <w:rFonts w:hint="eastAsia" w:ascii="Times New Roman" w:hAnsi="Times New Roman" w:cs="Times New Roman"/>
          <w:color w:val="000000"/>
          <w:szCs w:val="32"/>
          <w:lang w:val="en-US" w:eastAsia="zh-CN"/>
        </w:rPr>
        <w:t>等</w:t>
      </w:r>
      <w:r>
        <w:rPr>
          <w:rFonts w:hint="eastAsia" w:ascii="Times New Roman" w:hAnsi="Times New Roman" w:cs="Times New Roman"/>
          <w:color w:val="000000"/>
          <w:szCs w:val="32"/>
        </w:rPr>
        <w:t>。</w:t>
      </w:r>
      <w:r>
        <w:rPr>
          <w:rFonts w:hint="eastAsia" w:ascii="Times New Roman" w:hAnsi="Times New Roman" w:cs="Times New Roman"/>
          <w:szCs w:val="32"/>
        </w:rPr>
        <w:t>库尔干村培育黑木耳项目，总投资21.12万元，48户96000棒，每菌棒扶贫补助2.2元；该村建有村创业园，主要功能是拓宽农产品销售渠道，增加就业创业岗位，激发群众干事创业的信心；有一家卫星工厂，目前主要经营肉兔养殖；村内建设有村史馆</w:t>
      </w:r>
      <w:r>
        <w:rPr>
          <w:rFonts w:hint="eastAsia" w:ascii="Times New Roman" w:hAnsi="Times New Roman" w:cs="Times New Roman"/>
          <w:szCs w:val="32"/>
          <w:lang w:eastAsia="zh-CN"/>
        </w:rPr>
        <w:t>、</w:t>
      </w:r>
      <w:r>
        <w:rPr>
          <w:rFonts w:hint="eastAsia" w:ascii="Times New Roman" w:hAnsi="Times New Roman" w:cs="Times New Roman"/>
          <w:szCs w:val="32"/>
        </w:rPr>
        <w:t>文化长廊，弘扬优秀传统文化；开展有以“美丽庭院、干净人家”为重点美丽庭院改造和清洁工作，</w:t>
      </w:r>
      <w:r>
        <w:rPr>
          <w:rFonts w:hint="eastAsia" w:ascii="Times New Roman" w:hAnsi="Times New Roman" w:cs="Times New Roman"/>
          <w:szCs w:val="32"/>
          <w:lang w:val="en-US" w:eastAsia="zh-CN"/>
        </w:rPr>
        <w:t>加强</w:t>
      </w:r>
      <w:r>
        <w:rPr>
          <w:rFonts w:hint="eastAsia" w:ascii="Times New Roman" w:hAnsi="Times New Roman" w:cs="Times New Roman"/>
          <w:szCs w:val="32"/>
        </w:rPr>
        <w:t>垃圾收集点建设，定期进行集中收集处理，实现“美丽庭院”建设，为建设美丽宜居乡村夯实基础。</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2.发展思路</w:t>
      </w:r>
    </w:p>
    <w:p>
      <w:pPr>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s="Times New Roman"/>
          <w:szCs w:val="32"/>
        </w:rPr>
      </w:pPr>
      <w:r>
        <w:rPr>
          <w:rFonts w:hint="eastAsia" w:ascii="Times New Roman" w:hAnsi="Times New Roman" w:cs="Times New Roman"/>
          <w:szCs w:val="32"/>
        </w:rPr>
        <w:t>围绕“产业兴旺、生态宜居、乡风文明、治理有效、生活富裕”的战略目标，</w:t>
      </w:r>
      <w:r>
        <w:rPr>
          <w:rFonts w:ascii="Times New Roman" w:hAnsi="Times New Roman" w:cs="Times New Roman"/>
          <w:color w:val="000000"/>
          <w:szCs w:val="32"/>
        </w:rPr>
        <w:t>库尔干村</w:t>
      </w:r>
      <w:r>
        <w:rPr>
          <w:rFonts w:hint="eastAsia" w:ascii="Times New Roman" w:hAnsi="Times New Roman" w:cs="Times New Roman"/>
          <w:szCs w:val="32"/>
        </w:rPr>
        <w:t>打造各具特色、竞相迸发的乡村振兴发展思路。一是加强人居环境整治力度</w:t>
      </w:r>
      <w:r>
        <w:rPr>
          <w:rFonts w:hint="eastAsia" w:ascii="Times New Roman" w:hAnsi="Times New Roman" w:cs="Times New Roman"/>
          <w:szCs w:val="32"/>
          <w:lang w:eastAsia="zh-CN"/>
        </w:rPr>
        <w:t>，</w:t>
      </w:r>
      <w:r>
        <w:rPr>
          <w:rFonts w:hint="eastAsia" w:ascii="Times New Roman" w:hAnsi="Times New Roman" w:cs="Times New Roman"/>
          <w:szCs w:val="32"/>
        </w:rPr>
        <w:t>结合生态保护红线、村庄规划、水环境功能区划等工作，打造“美丽庭院、干净人家”工程；二是立足优势产业带动就业</w:t>
      </w:r>
      <w:r>
        <w:rPr>
          <w:rFonts w:hint="eastAsia" w:ascii="Times New Roman" w:hAnsi="Times New Roman" w:cs="Times New Roman"/>
          <w:szCs w:val="32"/>
          <w:lang w:eastAsia="zh-CN"/>
        </w:rPr>
        <w:t>，</w:t>
      </w:r>
      <w:r>
        <w:rPr>
          <w:rFonts w:hint="eastAsia" w:ascii="Times New Roman" w:hAnsi="Times New Roman" w:cs="Times New Roman"/>
          <w:szCs w:val="32"/>
        </w:rPr>
        <w:t>打造蔬菜种植增收工程，做大做强村创业园和卫星工厂；三是培养新型农村建设实用人才</w:t>
      </w:r>
      <w:r>
        <w:rPr>
          <w:rFonts w:hint="eastAsia" w:ascii="Times New Roman" w:hAnsi="Times New Roman" w:cs="Times New Roman"/>
          <w:szCs w:val="32"/>
          <w:lang w:eastAsia="zh-CN"/>
        </w:rPr>
        <w:t>，</w:t>
      </w:r>
      <w:r>
        <w:rPr>
          <w:rFonts w:hint="eastAsia" w:ascii="Times New Roman" w:hAnsi="Times New Roman" w:cs="Times New Roman"/>
          <w:szCs w:val="32"/>
        </w:rPr>
        <w:t>造就一批有文化、懂技术、会经营、善管理的新农村建设者；四是加强新时代农村精神文明建设</w:t>
      </w:r>
      <w:r>
        <w:rPr>
          <w:rFonts w:hint="eastAsia" w:ascii="Times New Roman" w:hAnsi="Times New Roman" w:cs="Times New Roman"/>
          <w:szCs w:val="32"/>
          <w:lang w:eastAsia="zh-CN"/>
        </w:rPr>
        <w:t>，</w:t>
      </w:r>
      <w:r>
        <w:rPr>
          <w:rFonts w:hint="eastAsia" w:ascii="Times New Roman" w:hAnsi="Times New Roman" w:cs="Times New Roman"/>
          <w:szCs w:val="32"/>
        </w:rPr>
        <w:t>深入开展文化润疆工程，为建设团结和谐、繁荣富裕、文明进步、安居乐业的库尔干村奠定良好基础。</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3.拟解决的问题及竞赛选题</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选题一：库尔干村集体经济发展方案设计与应用</w:t>
      </w:r>
    </w:p>
    <w:p>
      <w:pPr>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s="Times New Roman"/>
          <w:szCs w:val="32"/>
        </w:rPr>
      </w:pPr>
      <w:r>
        <w:rPr>
          <w:rFonts w:hint="eastAsia" w:ascii="Times New Roman" w:hAnsi="Times New Roman" w:cs="Times New Roman"/>
          <w:szCs w:val="32"/>
        </w:rPr>
        <w:t>发展壮大村集体经济，对于盘活农村要素资源、提升基层组织力和动员力、实现巩固脱贫攻坚成果同乡村振兴的有机衔接具有重要意义。目前，该村有成熟的“卫星工厂”一座，主要从事肉兔的养殖，工厂可以容纳员工数量500人</w:t>
      </w:r>
      <w:r>
        <w:rPr>
          <w:rFonts w:hint="eastAsia" w:ascii="Times New Roman" w:hAnsi="Times New Roman" w:cs="Times New Roman"/>
          <w:szCs w:val="32"/>
          <w:lang w:val="en-US" w:eastAsia="zh-CN"/>
        </w:rPr>
        <w:t>~</w:t>
      </w:r>
      <w:r>
        <w:rPr>
          <w:rFonts w:hint="eastAsia" w:ascii="Times New Roman" w:hAnsi="Times New Roman" w:cs="Times New Roman"/>
          <w:szCs w:val="32"/>
        </w:rPr>
        <w:t>700人，面积8300平方米，有完善的基本生活实施、住宅区、员工餐厅和厂房。由于企业经营不理想、效益不高，租金欠收，现打算将工厂收回，重新规划其用途及方案。为实现“前村后厂</w:t>
      </w:r>
      <w:r>
        <w:rPr>
          <w:rFonts w:hint="eastAsia" w:ascii="Times New Roman" w:hAnsi="Times New Roman" w:cs="Times New Roman"/>
          <w:szCs w:val="32"/>
          <w:lang w:val="en-US" w:eastAsia="zh-CN"/>
        </w:rPr>
        <w:t>和</w:t>
      </w:r>
      <w:r>
        <w:rPr>
          <w:rFonts w:hint="eastAsia" w:ascii="Times New Roman" w:hAnsi="Times New Roman" w:cs="Times New Roman"/>
          <w:szCs w:val="32"/>
        </w:rPr>
        <w:t>家门就业”的目标，请参赛者根据库尔干村资源禀赋和产业链</w:t>
      </w:r>
      <w:r>
        <w:rPr>
          <w:rFonts w:hint="eastAsia" w:ascii="Times New Roman" w:hAnsi="Times New Roman" w:cs="Times New Roman"/>
          <w:szCs w:val="32"/>
          <w:lang w:val="en-US" w:eastAsia="zh-CN"/>
        </w:rPr>
        <w:t>现状</w:t>
      </w:r>
      <w:r>
        <w:rPr>
          <w:rFonts w:hint="eastAsia" w:ascii="Times New Roman" w:hAnsi="Times New Roman" w:cs="Times New Roman"/>
          <w:szCs w:val="32"/>
        </w:rPr>
        <w:t>，合理规划“卫星工厂”的招商运营方案。包括但不限于如下内容：（1）通过“村委搭台</w:t>
      </w:r>
      <w:r>
        <w:rPr>
          <w:rFonts w:hint="eastAsia" w:ascii="Times New Roman" w:hAnsi="Times New Roman" w:cs="Times New Roman"/>
          <w:szCs w:val="32"/>
          <w:lang w:eastAsia="zh-CN"/>
        </w:rPr>
        <w:t>、</w:t>
      </w:r>
      <w:r>
        <w:rPr>
          <w:rFonts w:hint="eastAsia" w:ascii="Times New Roman" w:hAnsi="Times New Roman" w:cs="Times New Roman"/>
          <w:szCs w:val="32"/>
        </w:rPr>
        <w:t>企业唱戏”的方式，合理</w:t>
      </w:r>
      <w:r>
        <w:rPr>
          <w:rFonts w:hint="eastAsia" w:ascii="Times New Roman" w:hAnsi="Times New Roman" w:cs="Times New Roman"/>
          <w:szCs w:val="32"/>
          <w:lang w:val="en-US" w:eastAsia="zh-CN"/>
        </w:rPr>
        <w:t>引入</w:t>
      </w:r>
      <w:r>
        <w:rPr>
          <w:rFonts w:hint="eastAsia" w:ascii="Times New Roman" w:hAnsi="Times New Roman" w:cs="Times New Roman"/>
          <w:szCs w:val="32"/>
        </w:rPr>
        <w:t>招商企业</w:t>
      </w:r>
      <w:r>
        <w:rPr>
          <w:rFonts w:hint="eastAsia" w:ascii="Times New Roman" w:hAnsi="Times New Roman" w:cs="Times New Roman"/>
          <w:szCs w:val="32"/>
          <w:lang w:eastAsia="zh-CN"/>
        </w:rPr>
        <w:t>，</w:t>
      </w:r>
      <w:r>
        <w:rPr>
          <w:rFonts w:hint="eastAsia" w:ascii="Times New Roman" w:hAnsi="Times New Roman" w:cs="Times New Roman"/>
          <w:szCs w:val="32"/>
          <w:lang w:val="en-US" w:eastAsia="zh-CN"/>
        </w:rPr>
        <w:t>培育</w:t>
      </w:r>
      <w:r>
        <w:rPr>
          <w:rFonts w:hint="eastAsia" w:ascii="Times New Roman" w:hAnsi="Times New Roman" w:cs="Times New Roman"/>
          <w:szCs w:val="32"/>
        </w:rPr>
        <w:t>村养殖等优势产业</w:t>
      </w:r>
      <w:r>
        <w:rPr>
          <w:rFonts w:hint="eastAsia" w:ascii="Times New Roman" w:hAnsi="Times New Roman" w:cs="Times New Roman"/>
          <w:szCs w:val="32"/>
          <w:lang w:eastAsia="zh-CN"/>
        </w:rPr>
        <w:t>，</w:t>
      </w:r>
      <w:r>
        <w:rPr>
          <w:rFonts w:hint="eastAsia" w:ascii="Times New Roman" w:hAnsi="Times New Roman" w:cs="Times New Roman"/>
          <w:szCs w:val="32"/>
        </w:rPr>
        <w:t>延伸养殖产业链</w:t>
      </w:r>
      <w:r>
        <w:rPr>
          <w:rFonts w:hint="eastAsia" w:ascii="Times New Roman" w:hAnsi="Times New Roman" w:cs="Times New Roman"/>
          <w:szCs w:val="32"/>
          <w:lang w:eastAsia="zh-CN"/>
        </w:rPr>
        <w:t>，</w:t>
      </w:r>
      <w:r>
        <w:rPr>
          <w:rFonts w:hint="eastAsia" w:ascii="Times New Roman" w:hAnsi="Times New Roman" w:cs="Times New Roman"/>
          <w:szCs w:val="32"/>
          <w:lang w:val="en-US" w:eastAsia="zh-CN"/>
        </w:rPr>
        <w:t>提升</w:t>
      </w:r>
      <w:r>
        <w:rPr>
          <w:rFonts w:hint="eastAsia" w:ascii="Times New Roman" w:hAnsi="Times New Roman" w:cs="Times New Roman"/>
          <w:szCs w:val="32"/>
        </w:rPr>
        <w:t>产品附加值；（2）关注招商企业的就业吸纳能力，特别是</w:t>
      </w:r>
      <w:r>
        <w:rPr>
          <w:rFonts w:hint="eastAsia" w:ascii="Times New Roman" w:hAnsi="Times New Roman" w:cs="Times New Roman"/>
          <w:szCs w:val="32"/>
          <w:lang w:val="en-US" w:eastAsia="zh-CN"/>
        </w:rPr>
        <w:t>发挥</w:t>
      </w:r>
      <w:r>
        <w:rPr>
          <w:rFonts w:hint="eastAsia" w:ascii="Times New Roman" w:hAnsi="Times New Roman" w:cs="Times New Roman"/>
          <w:szCs w:val="32"/>
        </w:rPr>
        <w:t>对易返贫群体的就业帮扶作用；（3）以现代产权为纽带，设计村集体经济的运营管理方案和股权分配方案，兼顾村集体经济“公益性+商业性”的双重属性，发展壮大村集体经济。</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选题二：库尔干村黑木耳和番茄营销推广方案</w:t>
      </w:r>
    </w:p>
    <w:p>
      <w:pPr>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s="Times New Roman"/>
          <w:szCs w:val="32"/>
        </w:rPr>
      </w:pPr>
      <w:r>
        <w:rPr>
          <w:rFonts w:hint="eastAsia" w:ascii="Times New Roman" w:hAnsi="Times New Roman" w:cs="Times New Roman"/>
          <w:szCs w:val="32"/>
        </w:rPr>
        <w:t>产业兴旺是乡村振兴的基础</w:t>
      </w:r>
      <w:r>
        <w:rPr>
          <w:rFonts w:hint="eastAsia" w:ascii="Times New Roman" w:hAnsi="Times New Roman" w:cs="Times New Roman"/>
          <w:szCs w:val="32"/>
          <w:lang w:eastAsia="zh-CN"/>
        </w:rPr>
        <w:t>，</w:t>
      </w:r>
      <w:r>
        <w:rPr>
          <w:rFonts w:hint="eastAsia" w:ascii="Times New Roman" w:hAnsi="Times New Roman" w:cs="Times New Roman"/>
          <w:szCs w:val="32"/>
        </w:rPr>
        <w:t>充分挖掘特色农产品优势，并将其转化为产业优势、资源优势和品牌优势，是库尔干村培育经济“造血功能”和内生动力的关键。在乡村振兴战略背景下，该村大力发展黑木耳和番茄种植业，现有</w:t>
      </w:r>
      <w:r>
        <w:rPr>
          <w:rFonts w:ascii="Times New Roman" w:hAnsi="Times New Roman" w:cs="Times New Roman"/>
          <w:szCs w:val="32"/>
        </w:rPr>
        <w:t>番茄种植110</w:t>
      </w:r>
      <w:r>
        <w:rPr>
          <w:rFonts w:hint="eastAsia" w:ascii="Times New Roman" w:hAnsi="Times New Roman" w:cs="Times New Roman"/>
          <w:szCs w:val="32"/>
        </w:rPr>
        <w:t>0</w:t>
      </w:r>
      <w:r>
        <w:rPr>
          <w:rFonts w:ascii="Times New Roman" w:hAnsi="Times New Roman" w:cs="Times New Roman"/>
          <w:szCs w:val="32"/>
        </w:rPr>
        <w:t>亩</w:t>
      </w:r>
      <w:r>
        <w:rPr>
          <w:rFonts w:hint="eastAsia" w:ascii="Times New Roman" w:hAnsi="Times New Roman" w:cs="Times New Roman"/>
          <w:szCs w:val="32"/>
        </w:rPr>
        <w:t>，黑木耳培育涉及48户96000棒。但是，受经营管理理念、营销渠道、标准化生产、品牌化建设等瓶颈因素制约，造成黑木耳等产品质优价贱</w:t>
      </w:r>
      <w:r>
        <w:rPr>
          <w:rFonts w:hint="eastAsia" w:ascii="Times New Roman" w:hAnsi="Times New Roman" w:cs="Times New Roman"/>
          <w:szCs w:val="32"/>
          <w:lang w:eastAsia="zh-CN"/>
        </w:rPr>
        <w:t>、</w:t>
      </w:r>
      <w:r>
        <w:rPr>
          <w:rFonts w:hint="eastAsia" w:ascii="Times New Roman" w:hAnsi="Times New Roman" w:cs="Times New Roman"/>
          <w:szCs w:val="32"/>
        </w:rPr>
        <w:t>好货难销等问题。请参赛团队在深入调研的基础上，深挖黑木耳和番茄等农产品资源，借助直播带货、电商平台、农产品展销会、跨境电商等运营方式，设计营销推广方案策划，拓宽农产品销售渠道。</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4.联系方式</w:t>
      </w:r>
    </w:p>
    <w:p>
      <w:pPr>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s="Times New Roman"/>
          <w:szCs w:val="32"/>
        </w:rPr>
      </w:pPr>
      <w:r>
        <w:rPr>
          <w:rFonts w:hint="eastAsia" w:ascii="Times New Roman" w:hAnsi="Times New Roman" w:cs="Times New Roman"/>
          <w:szCs w:val="32"/>
        </w:rPr>
        <w:t>联系人1：董老师 17881280668</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cs="Times New Roman"/>
          <w:szCs w:val="32"/>
        </w:rPr>
      </w:pPr>
      <w:r>
        <w:rPr>
          <w:rFonts w:hint="eastAsia" w:ascii="Times New Roman" w:hAnsi="Times New Roman" w:cs="Times New Roman"/>
          <w:szCs w:val="32"/>
        </w:rPr>
        <w:t>联系人2：李主任 15276571829</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cs="Times New Roman"/>
          <w:szCs w:val="32"/>
        </w:rPr>
      </w:pPr>
      <w:r>
        <w:rPr>
          <w:rFonts w:hint="eastAsia" w:ascii="Times New Roman" w:hAnsi="Times New Roman" w:cs="Times New Roman"/>
          <w:szCs w:val="32"/>
          <w:lang w:val="en-US" w:eastAsia="zh-CN"/>
        </w:rPr>
        <w:t>备注：选题解读与图片等素材资料联络以上联系人。</w:t>
      </w:r>
    </w:p>
    <w:p>
      <w:pPr>
        <w:pStyle w:val="5"/>
        <w:pageBreakBefore w:val="0"/>
        <w:widowControl w:val="0"/>
        <w:kinsoku/>
        <w:wordWrap/>
        <w:overflowPunct/>
        <w:topLinePunct w:val="0"/>
        <w:autoSpaceDE/>
        <w:autoSpaceDN/>
        <w:bidi w:val="0"/>
        <w:adjustRightInd/>
        <w:snapToGrid/>
        <w:spacing w:before="312" w:beforeLines="100" w:line="560" w:lineRule="exact"/>
        <w:ind w:firstLine="640"/>
        <w:textAlignment w:val="auto"/>
        <w:rPr>
          <w:b w:val="0"/>
          <w:bCs w:val="0"/>
        </w:rPr>
      </w:pPr>
      <w:r>
        <w:rPr>
          <w:rFonts w:hint="eastAsia"/>
          <w:b w:val="0"/>
          <w:bCs w:val="0"/>
        </w:rPr>
        <w:t>四、招标村：亚贝希村</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1.亚贝希村概况</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ascii="仿宋_GB2312"/>
          <w:szCs w:val="32"/>
        </w:rPr>
        <w:t>亚贝希村位于乌什县依麻木镇以西7.2公里处，距乌什县城12.5公里。户籍总人口271户1174人，其中少数民族占比99.2%，汉族占比0.7%。2021年村集体经济收入92.69万元，</w:t>
      </w:r>
      <w:r>
        <w:rPr>
          <w:rFonts w:hint="eastAsia" w:ascii="仿宋_GB2312"/>
          <w:szCs w:val="32"/>
        </w:rPr>
        <w:t>村民</w:t>
      </w:r>
      <w:r>
        <w:rPr>
          <w:rFonts w:ascii="仿宋_GB2312"/>
          <w:szCs w:val="32"/>
        </w:rPr>
        <w:t>人均收入1.35万元。</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ascii="仿宋_GB2312"/>
          <w:szCs w:val="32"/>
        </w:rPr>
        <w:t>亚贝希村</w:t>
      </w:r>
      <w:r>
        <w:rPr>
          <w:rFonts w:hint="eastAsia" w:ascii="仿宋_GB2312"/>
          <w:szCs w:val="32"/>
        </w:rPr>
        <w:t>产业结构以农业种植为主，全村</w:t>
      </w:r>
      <w:r>
        <w:rPr>
          <w:rFonts w:ascii="仿宋_GB2312"/>
          <w:szCs w:val="32"/>
        </w:rPr>
        <w:t>可耕种土地面积7260亩，其中：农作物耕地面积4070亩，主要为小麦3600亩（含套种），玉米950亩，西红柿550亩，林果业3380亩（均为核桃），人均耕地与林果业面积分别为3.47亩和2.73亩。</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hint="eastAsia" w:ascii="仿宋_GB2312"/>
          <w:szCs w:val="32"/>
        </w:rPr>
        <w:t>村集体产业初具规模，助力巩固脱贫攻坚成果。为实现村民收入稳步增长，村集体建设有制衣厂、核桃加工厂等围绕村委会的“卫星工厂”。其中，服装制衣厂现有价值约150万元的缝纫机、打版机等设备，其中缝纫机160台，可日产服装300余件，先后带动本村及周边村300余人就地就近就业，现长期稳定就业98人。每年增加村集体经济收入4.1万元。核桃加工厂现有冷藏库2个、核桃研碎机1台、筛分机1台、烘干房1个、洗涤机2台，主要用于青皮及干核桃收购、储藏。</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2.发展思路</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ascii="仿宋_GB2312"/>
          <w:szCs w:val="32"/>
        </w:rPr>
        <w:t>亚贝希村</w:t>
      </w:r>
      <w:r>
        <w:rPr>
          <w:rFonts w:hint="eastAsia" w:ascii="仿宋_GB2312"/>
          <w:szCs w:val="32"/>
        </w:rPr>
        <w:t>将巩固脱贫攻坚成果作为现阶段主要任务。为顺利实现脱贫攻坚与乡村振兴有效衔接，实现未来3年村民收入翻一番，</w:t>
      </w:r>
      <w:r>
        <w:rPr>
          <w:rFonts w:ascii="仿宋_GB2312"/>
          <w:szCs w:val="32"/>
        </w:rPr>
        <w:t>亚贝希村</w:t>
      </w:r>
      <w:r>
        <w:rPr>
          <w:rFonts w:hint="eastAsia" w:ascii="仿宋_GB2312"/>
          <w:szCs w:val="32"/>
        </w:rPr>
        <w:t>将在产业振兴上持续发力，以村委会为中心，以周边开设的制衣厂、核桃加工厂以及创业园商铺等多业态为牵引，逐步辐射村委会周边核心经济带，成为县道Y443线上一条亮丽的风景线，既实现村内富裕劳动力就近就地就业，收入逐年稳步提升，又可以扩大内需刺激消费拉动经济。</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3.拟解决的问题及竞赛选题</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选题一：亚贝希村集体经济发展方案设计与应用</w:t>
      </w:r>
    </w:p>
    <w:p>
      <w:pPr>
        <w:pageBreakBefore w:val="0"/>
        <w:widowControl w:val="0"/>
        <w:kinsoku/>
        <w:wordWrap/>
        <w:overflowPunct/>
        <w:topLinePunct w:val="0"/>
        <w:autoSpaceDE/>
        <w:autoSpaceDN/>
        <w:bidi w:val="0"/>
        <w:adjustRightInd/>
        <w:snapToGrid/>
        <w:spacing w:line="560" w:lineRule="exact"/>
        <w:ind w:firstLine="640"/>
        <w:textAlignment w:val="auto"/>
        <w:rPr>
          <w:rFonts w:ascii="方正仿宋_GB2312" w:hAnsi="方正仿宋_GB2312" w:eastAsia="方正仿宋_GB2312" w:cs="方正仿宋_GB2312"/>
          <w:color w:val="000000"/>
          <w:szCs w:val="32"/>
        </w:rPr>
      </w:pPr>
      <w:r>
        <w:rPr>
          <w:rFonts w:ascii="仿宋_GB2312"/>
          <w:szCs w:val="32"/>
        </w:rPr>
        <w:t>亚贝希村是全镇的核桃种植大村</w:t>
      </w:r>
      <w:r>
        <w:rPr>
          <w:rFonts w:hint="eastAsia" w:ascii="仿宋_GB2312"/>
          <w:szCs w:val="32"/>
        </w:rPr>
        <w:t>，因其核桃品质高，走俏国际市场。驻村工作队综合考虑村林果业经济现状，整合资源，组建林果种植专业合作社，成立核桃加工厂，吸纳富裕劳动力80余人，年均收购青核桃1000吨、干核桃800吨，收购范围和就业范围涵盖本村及周边村果农200余户，每年向村集体经济缴纳5万元。核桃种植及加工收益是村集体的主要收入，目前订单需求不稳定，同时该村降雨相对较多，无法种植棉花等经济作物，不利于集体经济发展。请参赛团队在深入调研分析的基础上，对</w:t>
      </w:r>
      <w:r>
        <w:rPr>
          <w:rFonts w:ascii="仿宋_GB2312"/>
          <w:szCs w:val="32"/>
        </w:rPr>
        <w:t>亚贝希村</w:t>
      </w:r>
      <w:r>
        <w:rPr>
          <w:rFonts w:hint="eastAsia" w:ascii="仿宋_GB2312"/>
          <w:szCs w:val="32"/>
        </w:rPr>
        <w:t>一二三产业开发方向进行设计论证，可以结合核桃深加工项目，谋划</w:t>
      </w:r>
      <w:r>
        <w:rPr>
          <w:rFonts w:ascii="仿宋_GB2312"/>
          <w:szCs w:val="32"/>
        </w:rPr>
        <w:t>亚贝希村</w:t>
      </w:r>
      <w:r>
        <w:rPr>
          <w:rFonts w:hint="eastAsia" w:ascii="仿宋_GB2312"/>
          <w:szCs w:val="32"/>
        </w:rPr>
        <w:t>集体造血项目的发展，并尽量落地应用。</w:t>
      </w:r>
    </w:p>
    <w:p>
      <w:pPr>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b/>
          <w:bCs/>
          <w:szCs w:val="32"/>
        </w:rPr>
      </w:pPr>
      <w:r>
        <w:rPr>
          <w:rFonts w:hint="eastAsia" w:ascii="楷体" w:hAnsi="楷体" w:eastAsia="楷体" w:cs="楷体"/>
          <w:b/>
          <w:bCs/>
          <w:szCs w:val="32"/>
        </w:rPr>
        <w:t>选题二：亚贝希村制衣厂中华民族传统文化元素校服设计</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ascii="仿宋_GB2312"/>
          <w:szCs w:val="32"/>
        </w:rPr>
        <w:t>为解决农村富裕劳动力就近就地就业，不断壮大集体经济，经驻村工作队积极谋划，先后争取扶贫资金288万元，于2019年建成“依麻木镇亚贝希村卫星工厂”，现由巨鑫服装厂承包经营，厂区下辖两个生产车间，院内占地面积1205.54㎡，并辅以党组织活动室、餐厅、库房等配套设施，从事校服、工装、迷彩服等订单生产，</w:t>
      </w:r>
      <w:r>
        <w:rPr>
          <w:rFonts w:hint="eastAsia" w:ascii="仿宋_GB2312"/>
          <w:szCs w:val="32"/>
        </w:rPr>
        <w:t>因其</w:t>
      </w:r>
      <w:r>
        <w:rPr>
          <w:rFonts w:ascii="仿宋_GB2312"/>
          <w:szCs w:val="32"/>
        </w:rPr>
        <w:t>产品</w:t>
      </w:r>
      <w:r>
        <w:rPr>
          <w:rFonts w:hint="eastAsia" w:ascii="仿宋_GB2312"/>
          <w:szCs w:val="32"/>
        </w:rPr>
        <w:t>品质好，</w:t>
      </w:r>
      <w:r>
        <w:rPr>
          <w:rFonts w:ascii="仿宋_GB2312"/>
          <w:szCs w:val="32"/>
        </w:rPr>
        <w:t>主要销往南北疆各地中小学、医院等企事业单位，曾获</w:t>
      </w:r>
      <w:r>
        <w:rPr>
          <w:rFonts w:hint="eastAsia" w:ascii="仿宋_GB2312"/>
          <w:szCs w:val="32"/>
          <w:lang w:eastAsia="zh-CN"/>
        </w:rPr>
        <w:t>“</w:t>
      </w:r>
      <w:r>
        <w:rPr>
          <w:rFonts w:ascii="仿宋_GB2312"/>
          <w:szCs w:val="32"/>
        </w:rPr>
        <w:t>地区巾帼示范基地</w:t>
      </w:r>
      <w:r>
        <w:rPr>
          <w:rFonts w:hint="eastAsia" w:ascii="仿宋_GB2312"/>
          <w:szCs w:val="32"/>
          <w:lang w:eastAsia="zh-CN"/>
        </w:rPr>
        <w:t>”“</w:t>
      </w:r>
      <w:r>
        <w:rPr>
          <w:rFonts w:ascii="仿宋_GB2312"/>
          <w:szCs w:val="32"/>
        </w:rPr>
        <w:t>乌什县优秀村级企业</w:t>
      </w:r>
      <w:r>
        <w:rPr>
          <w:rFonts w:hint="eastAsia" w:ascii="仿宋_GB2312"/>
          <w:szCs w:val="32"/>
          <w:lang w:eastAsia="zh-CN"/>
        </w:rPr>
        <w:t>”</w:t>
      </w:r>
      <w:r>
        <w:rPr>
          <w:rFonts w:ascii="仿宋_GB2312"/>
          <w:szCs w:val="32"/>
        </w:rPr>
        <w:t>等多项荣誉称号。</w:t>
      </w:r>
      <w:r>
        <w:rPr>
          <w:rFonts w:hint="eastAsia" w:ascii="仿宋_GB2312"/>
          <w:szCs w:val="32"/>
        </w:rPr>
        <w:t>因其产品主要提供给新疆基层县乡镇中小学，以少数民族学生为主，校服设计缺少中华民族传统文化元素，产品差异化水平低，进一步开拓市场存在较大难度。为增强中小学学生“中华民族共同体意识”，请参赛者深入亚贝希村调研，以市场需求为核心，融入中华民族传统文化元素，进行校服服装设计，提高产品市场竞争力。</w:t>
      </w:r>
    </w:p>
    <w:p>
      <w:pPr>
        <w:pStyle w:val="7"/>
        <w:pageBreakBefore w:val="0"/>
        <w:widowControl w:val="0"/>
        <w:kinsoku/>
        <w:wordWrap/>
        <w:overflowPunct/>
        <w:topLinePunct w:val="0"/>
        <w:autoSpaceDE/>
        <w:autoSpaceDN/>
        <w:bidi w:val="0"/>
        <w:adjustRightInd/>
        <w:snapToGrid/>
        <w:spacing w:line="560" w:lineRule="exact"/>
        <w:ind w:firstLine="643"/>
        <w:textAlignment w:val="auto"/>
      </w:pPr>
      <w:r>
        <w:rPr>
          <w:rFonts w:hint="eastAsia" w:ascii="楷体" w:hAnsi="楷体" w:eastAsia="楷体" w:cs="楷体"/>
          <w:szCs w:val="32"/>
        </w:rPr>
        <w:t>4.联系方式</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hint="eastAsia" w:ascii="仿宋_GB2312"/>
          <w:szCs w:val="32"/>
        </w:rPr>
        <w:t>联系人1：何老师 17881280667</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szCs w:val="32"/>
        </w:rPr>
      </w:pPr>
      <w:r>
        <w:rPr>
          <w:rFonts w:hint="eastAsia" w:ascii="仿宋_GB2312"/>
          <w:szCs w:val="32"/>
        </w:rPr>
        <w:t>联系人2：邵主任 13565167117</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cs="Times New Roman"/>
          <w:szCs w:val="32"/>
        </w:rPr>
      </w:pPr>
      <w:r>
        <w:rPr>
          <w:rFonts w:hint="eastAsia" w:ascii="Times New Roman" w:hAnsi="Times New Roman" w:cs="Times New Roman"/>
          <w:szCs w:val="32"/>
          <w:lang w:val="en-US" w:eastAsia="zh-CN"/>
        </w:rPr>
        <w:t>备注：选题解读与图片等素材资料联络以上联系人。</w:t>
      </w:r>
    </w:p>
    <w:p>
      <w:pPr>
        <w:pStyle w:val="5"/>
        <w:pageBreakBefore w:val="0"/>
        <w:widowControl w:val="0"/>
        <w:kinsoku/>
        <w:wordWrap/>
        <w:overflowPunct/>
        <w:topLinePunct w:val="0"/>
        <w:autoSpaceDE/>
        <w:autoSpaceDN/>
        <w:bidi w:val="0"/>
        <w:adjustRightInd/>
        <w:snapToGrid/>
        <w:spacing w:before="312" w:beforeLines="100" w:line="560" w:lineRule="exact"/>
        <w:ind w:firstLine="640"/>
        <w:textAlignment w:val="auto"/>
        <w:rPr>
          <w:b w:val="0"/>
          <w:bCs w:val="0"/>
        </w:rPr>
      </w:pPr>
      <w:r>
        <w:rPr>
          <w:rFonts w:hint="eastAsia"/>
          <w:b w:val="0"/>
          <w:bCs w:val="0"/>
        </w:rPr>
        <w:t>五、招标村：托万克麦盖提</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1.托万克麦盖提村概况</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ascii="仿宋_GB2312"/>
          <w:szCs w:val="32"/>
        </w:rPr>
        <w:t>托万克麦盖提村</w:t>
      </w:r>
      <w:r>
        <w:rPr>
          <w:rFonts w:hint="eastAsia" w:ascii="仿宋_GB2312"/>
          <w:szCs w:val="32"/>
        </w:rPr>
        <w:t>（简称7村）</w:t>
      </w:r>
      <w:r>
        <w:rPr>
          <w:rFonts w:ascii="仿宋_GB2312"/>
          <w:szCs w:val="32"/>
        </w:rPr>
        <w:t>位于前进镇西北</w:t>
      </w:r>
      <w:r>
        <w:rPr>
          <w:rFonts w:hint="eastAsia" w:ascii="仿宋_GB2312"/>
          <w:szCs w:val="32"/>
        </w:rPr>
        <w:t>18</w:t>
      </w:r>
      <w:r>
        <w:rPr>
          <w:rFonts w:ascii="仿宋_GB2312"/>
          <w:szCs w:val="32"/>
        </w:rPr>
        <w:t>公里处，距乌什县城13 公里。全村耕地面积</w:t>
      </w:r>
      <w:r>
        <w:rPr>
          <w:rFonts w:hint="eastAsia" w:ascii="仿宋_GB2312"/>
          <w:szCs w:val="32"/>
        </w:rPr>
        <w:t>19500</w:t>
      </w:r>
      <w:r>
        <w:rPr>
          <w:rFonts w:ascii="仿宋_GB2312"/>
          <w:szCs w:val="32"/>
        </w:rPr>
        <w:t>亩，农牧民人均</w:t>
      </w:r>
      <w:r>
        <w:rPr>
          <w:rFonts w:hint="eastAsia" w:ascii="仿宋_GB2312"/>
          <w:szCs w:val="32"/>
        </w:rPr>
        <w:t>13.18</w:t>
      </w:r>
      <w:r>
        <w:rPr>
          <w:rFonts w:ascii="仿宋_GB2312"/>
          <w:szCs w:val="32"/>
        </w:rPr>
        <w:t>亩，2019年农民人均收入13683元，2020年达到15927元。全村37</w:t>
      </w:r>
      <w:r>
        <w:rPr>
          <w:rFonts w:hint="eastAsia" w:ascii="仿宋_GB2312"/>
          <w:szCs w:val="32"/>
        </w:rPr>
        <w:t>6</w:t>
      </w:r>
      <w:r>
        <w:rPr>
          <w:rFonts w:ascii="仿宋_GB2312"/>
          <w:szCs w:val="32"/>
        </w:rPr>
        <w:t>户1</w:t>
      </w:r>
      <w:r>
        <w:rPr>
          <w:rFonts w:hint="eastAsia" w:ascii="仿宋_GB2312"/>
          <w:szCs w:val="32"/>
        </w:rPr>
        <w:t>480</w:t>
      </w:r>
      <w:r>
        <w:rPr>
          <w:rFonts w:ascii="仿宋_GB2312"/>
          <w:szCs w:val="32"/>
        </w:rPr>
        <w:t>人，其中少数民族3</w:t>
      </w:r>
      <w:r>
        <w:rPr>
          <w:rFonts w:hint="eastAsia" w:ascii="仿宋_GB2312"/>
          <w:szCs w:val="32"/>
        </w:rPr>
        <w:t>58</w:t>
      </w:r>
      <w:r>
        <w:rPr>
          <w:rFonts w:ascii="仿宋_GB2312"/>
          <w:szCs w:val="32"/>
        </w:rPr>
        <w:t>户1</w:t>
      </w:r>
      <w:r>
        <w:rPr>
          <w:rFonts w:hint="eastAsia" w:ascii="仿宋_GB2312"/>
          <w:szCs w:val="32"/>
        </w:rPr>
        <w:t>437</w:t>
      </w:r>
      <w:r>
        <w:rPr>
          <w:rFonts w:ascii="仿宋_GB2312"/>
          <w:szCs w:val="32"/>
        </w:rPr>
        <w:t>人</w:t>
      </w:r>
      <w:r>
        <w:rPr>
          <w:rFonts w:hint="eastAsia" w:ascii="仿宋_GB2312"/>
          <w:szCs w:val="32"/>
        </w:rPr>
        <w:t>，</w:t>
      </w:r>
      <w:r>
        <w:rPr>
          <w:rFonts w:ascii="仿宋_GB2312"/>
          <w:szCs w:val="32"/>
        </w:rPr>
        <w:t>占比9</w:t>
      </w:r>
      <w:r>
        <w:rPr>
          <w:rFonts w:hint="eastAsia" w:ascii="仿宋_GB2312"/>
          <w:szCs w:val="32"/>
        </w:rPr>
        <w:t>7.1</w:t>
      </w:r>
      <w:r>
        <w:rPr>
          <w:rFonts w:ascii="仿宋_GB2312"/>
          <w:szCs w:val="32"/>
        </w:rPr>
        <w:t>%，汉族18户4</w:t>
      </w:r>
      <w:r>
        <w:rPr>
          <w:rFonts w:hint="eastAsia" w:ascii="仿宋_GB2312"/>
          <w:szCs w:val="32"/>
        </w:rPr>
        <w:t>3</w:t>
      </w:r>
      <w:r>
        <w:rPr>
          <w:rFonts w:ascii="仿宋_GB2312"/>
          <w:szCs w:val="32"/>
        </w:rPr>
        <w:t>人</w:t>
      </w:r>
      <w:r>
        <w:rPr>
          <w:rFonts w:hint="eastAsia" w:ascii="仿宋_GB2312"/>
          <w:szCs w:val="32"/>
        </w:rPr>
        <w:t>，</w:t>
      </w:r>
      <w:r>
        <w:rPr>
          <w:rFonts w:ascii="仿宋_GB2312"/>
          <w:szCs w:val="32"/>
        </w:rPr>
        <w:t>占比</w:t>
      </w:r>
      <w:r>
        <w:rPr>
          <w:rFonts w:hint="eastAsia" w:ascii="仿宋_GB2312"/>
          <w:szCs w:val="32"/>
        </w:rPr>
        <w:t>2.9</w:t>
      </w:r>
      <w:r>
        <w:rPr>
          <w:rFonts w:ascii="仿宋_GB2312"/>
          <w:szCs w:val="32"/>
        </w:rPr>
        <w:t>%。</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ascii="仿宋_GB2312"/>
          <w:szCs w:val="32"/>
        </w:rPr>
        <w:t>托万克麦盖提村以传统农业基础，以文旅产业为牵引，推动传统农业、设施农业、旅游业相互促进</w:t>
      </w:r>
      <w:r>
        <w:rPr>
          <w:rFonts w:hint="eastAsia" w:ascii="仿宋_GB2312"/>
          <w:szCs w:val="32"/>
          <w:lang w:eastAsia="zh-CN"/>
        </w:rPr>
        <w:t>、</w:t>
      </w:r>
      <w:r>
        <w:rPr>
          <w:rFonts w:ascii="仿宋_GB2312"/>
          <w:szCs w:val="32"/>
        </w:rPr>
        <w:t>融合发展。引进林下黑木耳种植项目，</w:t>
      </w:r>
      <w:r>
        <w:rPr>
          <w:rFonts w:hint="eastAsia" w:ascii="仿宋_GB2312"/>
          <w:szCs w:val="32"/>
          <w:lang w:val="en-US" w:eastAsia="zh-CN"/>
        </w:rPr>
        <w:t>以</w:t>
      </w:r>
      <w:r>
        <w:rPr>
          <w:rFonts w:ascii="仿宋_GB2312"/>
          <w:szCs w:val="32"/>
        </w:rPr>
        <w:t>食用菌产业发展为重点，全面推广种植，并辐射带动周边乡村600余户贫困户种植，户均增收6000元。</w:t>
      </w:r>
      <w:r>
        <w:rPr>
          <w:rFonts w:hint="eastAsia" w:ascii="仿宋_GB2312"/>
          <w:szCs w:val="32"/>
        </w:rPr>
        <w:t>高规格打造生态园，开出“旅游花”。将食用菌产业和乡村旅游有机融合在一起，致力于一站式满足游客们多元化的休闲体验。把村里580亩的林带和零散居住的房屋纳入村集体资产，进行统一开发，建成了生态园。2019年被评为“全球减贫案例征集活动最佳案例”“</w:t>
      </w:r>
      <w:r>
        <w:rPr>
          <w:rFonts w:ascii="仿宋_GB2312"/>
          <w:szCs w:val="32"/>
        </w:rPr>
        <w:t>全国生态文化村</w:t>
      </w:r>
      <w:r>
        <w:rPr>
          <w:rFonts w:hint="eastAsia" w:ascii="仿宋_GB2312"/>
          <w:szCs w:val="32"/>
        </w:rPr>
        <w:t>”“</w:t>
      </w:r>
      <w:r>
        <w:rPr>
          <w:rFonts w:ascii="仿宋_GB2312"/>
          <w:szCs w:val="32"/>
        </w:rPr>
        <w:t>全国巾帼脱贫示范基地</w:t>
      </w:r>
      <w:r>
        <w:rPr>
          <w:rFonts w:hint="eastAsia" w:ascii="仿宋_GB2312"/>
          <w:szCs w:val="32"/>
        </w:rPr>
        <w:t>”，并成功创建“</w:t>
      </w:r>
      <w:r>
        <w:rPr>
          <w:rFonts w:ascii="仿宋_GB2312"/>
          <w:szCs w:val="32"/>
        </w:rPr>
        <w:t>天南木耳第一村</w:t>
      </w:r>
      <w:r>
        <w:rPr>
          <w:rFonts w:hint="eastAsia" w:ascii="仿宋_GB2312"/>
          <w:szCs w:val="32"/>
        </w:rPr>
        <w:t>”</w:t>
      </w:r>
      <w:r>
        <w:rPr>
          <w:rFonts w:ascii="仿宋_GB2312"/>
          <w:szCs w:val="32"/>
        </w:rPr>
        <w:t>3A级旅游景区</w:t>
      </w:r>
      <w:r>
        <w:rPr>
          <w:rFonts w:hint="eastAsia" w:ascii="仿宋_GB2312"/>
          <w:szCs w:val="32"/>
        </w:rPr>
        <w:t>和</w:t>
      </w:r>
      <w:r>
        <w:rPr>
          <w:rFonts w:ascii="仿宋_GB2312"/>
          <w:szCs w:val="32"/>
        </w:rPr>
        <w:t>全国生态文化村品牌资源</w:t>
      </w:r>
      <w:r>
        <w:rPr>
          <w:rFonts w:hint="eastAsia" w:ascii="仿宋_GB2312"/>
          <w:szCs w:val="32"/>
        </w:rPr>
        <w:t>。</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2.发展思路</w:t>
      </w:r>
    </w:p>
    <w:p>
      <w:pPr>
        <w:pageBreakBefore w:val="0"/>
        <w:widowControl w:val="0"/>
        <w:kinsoku/>
        <w:wordWrap/>
        <w:overflowPunct/>
        <w:topLinePunct w:val="0"/>
        <w:autoSpaceDE/>
        <w:autoSpaceDN/>
        <w:bidi w:val="0"/>
        <w:adjustRightInd/>
        <w:snapToGrid/>
        <w:spacing w:line="560" w:lineRule="exact"/>
        <w:ind w:firstLine="640"/>
        <w:textAlignment w:val="auto"/>
      </w:pPr>
      <w:r>
        <w:rPr>
          <w:rFonts w:hint="eastAsia" w:ascii="仿宋_GB2312"/>
          <w:szCs w:val="32"/>
        </w:rPr>
        <w:t>用好“天南木耳第一村”3A级旅游景区、全国生态文化村品牌资源，加强7村生态园日常运行管理为目标，利用旅游淡季，在园内大范围种植花卉、绿地，同时维修木栈道、小路灯等基础设施，积极与自治区文旅投集团对接，达成由自治区文旅投集团谋划7村文旅产业开发，使乡村旅游成为带动村民持续增收、助力乡村振兴新的支撑点。</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 xml:space="preserve">3.拟解决的问题及竞赛选题  </w:t>
      </w:r>
    </w:p>
    <w:p>
      <w:pPr>
        <w:pStyle w:val="7"/>
        <w:pageBreakBefore w:val="0"/>
        <w:widowControl w:val="0"/>
        <w:kinsoku/>
        <w:wordWrap/>
        <w:overflowPunct/>
        <w:topLinePunct w:val="0"/>
        <w:autoSpaceDE/>
        <w:autoSpaceDN/>
        <w:bidi w:val="0"/>
        <w:adjustRightInd/>
        <w:snapToGrid/>
        <w:spacing w:line="560" w:lineRule="exact"/>
        <w:ind w:firstLine="643"/>
        <w:textAlignment w:val="auto"/>
        <w:rPr>
          <w:rFonts w:ascii="楷体" w:hAnsi="楷体" w:eastAsia="楷体" w:cs="楷体"/>
          <w:szCs w:val="32"/>
        </w:rPr>
      </w:pPr>
      <w:r>
        <w:rPr>
          <w:rFonts w:hint="eastAsia" w:ascii="楷体" w:hAnsi="楷体" w:eastAsia="楷体" w:cs="楷体"/>
          <w:szCs w:val="32"/>
        </w:rPr>
        <w:t>选题一：生态园招商引资项目策划</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ascii="仿宋_GB2312"/>
          <w:szCs w:val="32"/>
        </w:rPr>
        <w:t>托万克麦盖提村青山环绕，树木成萌，为了将生态优势转变为发展优势，村党支部在工作队的带领下，投入1500余万元，建设了7村生态园，引入了景观水渠，修建</w:t>
      </w:r>
      <w:r>
        <w:rPr>
          <w:rFonts w:hint="eastAsia" w:ascii="仿宋_GB2312"/>
          <w:szCs w:val="32"/>
        </w:rPr>
        <w:t>瀑布、观景台、拱桥、水上石墩等景观设施</w:t>
      </w:r>
      <w:r>
        <w:rPr>
          <w:rFonts w:hint="eastAsia" w:ascii="仿宋_GB2312"/>
          <w:szCs w:val="32"/>
          <w:lang w:eastAsia="zh-CN"/>
        </w:rPr>
        <w:t>，</w:t>
      </w:r>
      <w:r>
        <w:rPr>
          <w:rFonts w:hint="eastAsia" w:ascii="仿宋_GB2312"/>
          <w:szCs w:val="32"/>
        </w:rPr>
        <w:t>开发有民宿住宿、动物观赏、菌类采摘、餐饮服务、民俗演出、水上垂钓、帐篷露营、房车营地等多个旅游项目。</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hint="eastAsia" w:ascii="仿宋_GB2312"/>
          <w:szCs w:val="32"/>
        </w:rPr>
        <w:t>现该村为进一步拓宽旅游产业，</w:t>
      </w:r>
      <w:r>
        <w:rPr>
          <w:rFonts w:ascii="仿宋_GB2312"/>
          <w:szCs w:val="32"/>
        </w:rPr>
        <w:t>制定了</w:t>
      </w:r>
      <w:r>
        <w:rPr>
          <w:rFonts w:hint="eastAsia" w:ascii="仿宋_GB2312"/>
          <w:szCs w:val="32"/>
        </w:rPr>
        <w:t>《</w:t>
      </w:r>
      <w:r>
        <w:rPr>
          <w:rFonts w:ascii="仿宋_GB2312"/>
          <w:szCs w:val="32"/>
        </w:rPr>
        <w:t>文化旅游产业发展规划</w:t>
      </w:r>
      <w:r>
        <w:rPr>
          <w:rFonts w:hint="eastAsia" w:ascii="仿宋_GB2312"/>
          <w:szCs w:val="32"/>
        </w:rPr>
        <w:t>》</w:t>
      </w:r>
      <w:r>
        <w:rPr>
          <w:rFonts w:ascii="仿宋_GB2312"/>
          <w:szCs w:val="32"/>
        </w:rPr>
        <w:t>，</w:t>
      </w:r>
      <w:r>
        <w:rPr>
          <w:rFonts w:hint="eastAsia" w:ascii="仿宋_GB2312"/>
          <w:szCs w:val="32"/>
        </w:rPr>
        <w:t>需引入社会资本推动</w:t>
      </w:r>
      <w:r>
        <w:rPr>
          <w:rFonts w:ascii="仿宋_GB2312"/>
          <w:szCs w:val="32"/>
        </w:rPr>
        <w:t>自治区乡村振兴学院分院</w:t>
      </w:r>
      <w:r>
        <w:rPr>
          <w:rFonts w:hint="eastAsia" w:ascii="仿宋_GB2312"/>
          <w:szCs w:val="32"/>
        </w:rPr>
        <w:t>落地，开发</w:t>
      </w:r>
      <w:r>
        <w:rPr>
          <w:rFonts w:ascii="仿宋_GB2312"/>
          <w:szCs w:val="32"/>
        </w:rPr>
        <w:t>儿童无动力主题乐园、童话书屋、航模基地</w:t>
      </w:r>
      <w:r>
        <w:rPr>
          <w:rFonts w:hint="eastAsia" w:ascii="仿宋_GB2312"/>
          <w:szCs w:val="32"/>
          <w:lang w:eastAsia="zh-CN"/>
        </w:rPr>
        <w:t>、</w:t>
      </w:r>
      <w:r>
        <w:rPr>
          <w:rFonts w:hint="eastAsia" w:ascii="仿宋_GB2312"/>
          <w:szCs w:val="32"/>
        </w:rPr>
        <w:t>康养</w:t>
      </w:r>
      <w:r>
        <w:rPr>
          <w:rFonts w:hint="eastAsia" w:ascii="仿宋_GB2312"/>
          <w:szCs w:val="32"/>
          <w:lang w:val="en-US" w:eastAsia="zh-CN"/>
        </w:rPr>
        <w:t>旅游</w:t>
      </w:r>
      <w:r>
        <w:rPr>
          <w:rFonts w:ascii="仿宋_GB2312"/>
          <w:szCs w:val="32"/>
        </w:rPr>
        <w:t>等项目</w:t>
      </w:r>
      <w:r>
        <w:rPr>
          <w:rFonts w:hint="eastAsia" w:ascii="仿宋_GB2312"/>
          <w:szCs w:val="32"/>
        </w:rPr>
        <w:t>。请参赛团队结合实际，利用好已有基础设施、团队师资和工作基础，对生态旅游招商引资计划做切合实际的实施方案。</w:t>
      </w:r>
      <w:bookmarkStart w:id="0" w:name="_GoBack"/>
      <w:bookmarkEnd w:id="0"/>
    </w:p>
    <w:p>
      <w:pPr>
        <w:pStyle w:val="7"/>
        <w:pageBreakBefore w:val="0"/>
        <w:widowControl w:val="0"/>
        <w:kinsoku/>
        <w:wordWrap/>
        <w:overflowPunct/>
        <w:topLinePunct w:val="0"/>
        <w:autoSpaceDE/>
        <w:autoSpaceDN/>
        <w:bidi w:val="0"/>
        <w:adjustRightInd/>
        <w:snapToGrid/>
        <w:spacing w:line="560" w:lineRule="exact"/>
        <w:ind w:firstLine="643"/>
        <w:textAlignment w:val="auto"/>
      </w:pPr>
      <w:r>
        <w:rPr>
          <w:rFonts w:hint="eastAsia" w:ascii="楷体" w:hAnsi="楷体" w:eastAsia="楷体" w:cs="楷体"/>
          <w:szCs w:val="32"/>
        </w:rPr>
        <w:t>4.联系方式</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_GB2312"/>
          <w:szCs w:val="32"/>
        </w:rPr>
      </w:pPr>
      <w:r>
        <w:rPr>
          <w:rFonts w:hint="eastAsia" w:ascii="仿宋_GB2312"/>
          <w:szCs w:val="32"/>
        </w:rPr>
        <w:t>联系人1：刘老师 17881280658</w:t>
      </w:r>
    </w:p>
    <w:p>
      <w:pPr>
        <w:pageBreakBefore w:val="0"/>
        <w:widowControl w:val="0"/>
        <w:kinsoku/>
        <w:wordWrap/>
        <w:overflowPunct/>
        <w:topLinePunct w:val="0"/>
        <w:autoSpaceDE/>
        <w:autoSpaceDN/>
        <w:bidi w:val="0"/>
        <w:adjustRightInd/>
        <w:snapToGrid/>
        <w:spacing w:line="560" w:lineRule="exact"/>
        <w:ind w:firstLine="640"/>
        <w:textAlignment w:val="auto"/>
      </w:pPr>
      <w:r>
        <w:rPr>
          <w:rFonts w:hint="eastAsia" w:ascii="仿宋_GB2312"/>
          <w:szCs w:val="32"/>
        </w:rPr>
        <w:t>联系人2：陈主任 18999216907</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cs="Times New Roman"/>
          <w:szCs w:val="32"/>
        </w:rPr>
      </w:pPr>
      <w:r>
        <w:rPr>
          <w:rFonts w:hint="eastAsia" w:ascii="Times New Roman" w:hAnsi="Times New Roman" w:cs="Times New Roman"/>
          <w:szCs w:val="32"/>
          <w:lang w:val="en-US" w:eastAsia="zh-CN"/>
        </w:rPr>
        <w:t>备注：选题解读与图片等素材资料联络以上联系人。</w:t>
      </w:r>
    </w:p>
    <w:p>
      <w:pPr>
        <w:pStyle w:val="3"/>
      </w:pPr>
    </w:p>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36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ind w:left="0" w:leftChars="0" w:firstLine="0" w:firstLineChars="0"/>
      <w:jc w:val="center"/>
      <w:rPr>
        <w:sz w:val="24"/>
        <w:szCs w:val="24"/>
      </w:rPr>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align>center</wp:align>
          </wp:positionV>
          <wp:extent cx="5274310" cy="3070860"/>
          <wp:effectExtent l="1414780" t="313055" r="1427480" b="325755"/>
          <wp:wrapNone/>
          <wp:docPr id="2" name="WordPictureWatermark52276" descr="屏幕截图 2022-06-13 171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52276" descr="屏幕截图 2022-06-13 171554"/>
                  <pic:cNvPicPr>
                    <a:picLocks noChangeAspect="1"/>
                  </pic:cNvPicPr>
                </pic:nvPicPr>
                <pic:blipFill>
                  <a:blip r:embed="rId1">
                    <a:lum bright="69998" contrast="-70001"/>
                  </a:blip>
                  <a:stretch>
                    <a:fillRect/>
                  </a:stretch>
                </pic:blipFill>
                <pic:spPr>
                  <a:xfrm rot="-2700000">
                    <a:off x="0" y="0"/>
                    <a:ext cx="5274310" cy="3070860"/>
                  </a:xfrm>
                  <a:prstGeom prst="rect">
                    <a:avLst/>
                  </a:prstGeom>
                  <a:noFill/>
                  <a:ln>
                    <a:noFill/>
                  </a:ln>
                </pic:spPr>
              </pic:pic>
            </a:graphicData>
          </a:graphic>
        </wp:anchor>
      </w:drawing>
    </w:r>
    <w:r>
      <w:rPr>
        <w:rFonts w:hint="eastAsia"/>
        <w:sz w:val="24"/>
        <w:szCs w:val="24"/>
      </w:rPr>
      <w:t>新疆维吾尔自治区首届大学生乡村振兴创意大赛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326"/>
    <w:rsid w:val="00540326"/>
    <w:rsid w:val="0070474A"/>
    <w:rsid w:val="00B30A6F"/>
    <w:rsid w:val="02A36213"/>
    <w:rsid w:val="02FF386E"/>
    <w:rsid w:val="13372713"/>
    <w:rsid w:val="1C04297A"/>
    <w:rsid w:val="1EFC4E5A"/>
    <w:rsid w:val="20C92C61"/>
    <w:rsid w:val="2399341C"/>
    <w:rsid w:val="2A430162"/>
    <w:rsid w:val="2F4449CA"/>
    <w:rsid w:val="301044FE"/>
    <w:rsid w:val="332C6E82"/>
    <w:rsid w:val="33A14C84"/>
    <w:rsid w:val="37967E4B"/>
    <w:rsid w:val="39D71F62"/>
    <w:rsid w:val="3E1774CB"/>
    <w:rsid w:val="403B431C"/>
    <w:rsid w:val="4887504E"/>
    <w:rsid w:val="491857A7"/>
    <w:rsid w:val="4A3A2772"/>
    <w:rsid w:val="4A761432"/>
    <w:rsid w:val="4BDE4233"/>
    <w:rsid w:val="50812306"/>
    <w:rsid w:val="515E4B98"/>
    <w:rsid w:val="55037FE6"/>
    <w:rsid w:val="5A927916"/>
    <w:rsid w:val="5C4E6916"/>
    <w:rsid w:val="6949131F"/>
    <w:rsid w:val="6BDC32FA"/>
    <w:rsid w:val="700D18D7"/>
    <w:rsid w:val="714D50E2"/>
    <w:rsid w:val="719E45F1"/>
    <w:rsid w:val="72A513F0"/>
    <w:rsid w:val="76062BBC"/>
    <w:rsid w:val="78310E8A"/>
    <w:rsid w:val="7DEF3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eastAsia="仿宋_GB2312" w:asciiTheme="minorHAnsi" w:hAnsiTheme="minorHAnsi" w:cstheme="minorBidi"/>
      <w:kern w:val="2"/>
      <w:sz w:val="32"/>
      <w:szCs w:val="22"/>
      <w:lang w:val="en-US" w:eastAsia="zh-CN" w:bidi="ar-SA"/>
    </w:rPr>
  </w:style>
  <w:style w:type="paragraph" w:styleId="4">
    <w:name w:val="heading 1"/>
    <w:basedOn w:val="1"/>
    <w:next w:val="1"/>
    <w:qFormat/>
    <w:uiPriority w:val="9"/>
    <w:pPr>
      <w:keepNext/>
      <w:keepLines/>
      <w:spacing w:line="480" w:lineRule="auto"/>
      <w:jc w:val="center"/>
      <w:outlineLvl w:val="0"/>
    </w:pPr>
    <w:rPr>
      <w:rFonts w:eastAsia="黑体"/>
      <w:b/>
      <w:bCs/>
      <w:kern w:val="44"/>
      <w:sz w:val="36"/>
      <w:szCs w:val="44"/>
    </w:rPr>
  </w:style>
  <w:style w:type="paragraph" w:styleId="5">
    <w:name w:val="heading 2"/>
    <w:basedOn w:val="1"/>
    <w:next w:val="1"/>
    <w:unhideWhenUsed/>
    <w:qFormat/>
    <w:uiPriority w:val="9"/>
    <w:pPr>
      <w:keepNext/>
      <w:keepLines/>
      <w:jc w:val="left"/>
      <w:outlineLvl w:val="1"/>
    </w:pPr>
    <w:rPr>
      <w:rFonts w:eastAsia="黑体" w:asciiTheme="majorHAnsi" w:hAnsiTheme="majorHAnsi" w:cstheme="majorBidi"/>
      <w:b/>
      <w:bCs/>
      <w:szCs w:val="32"/>
    </w:rPr>
  </w:style>
  <w:style w:type="paragraph" w:styleId="6">
    <w:name w:val="heading 3"/>
    <w:basedOn w:val="1"/>
    <w:next w:val="1"/>
    <w:unhideWhenUsed/>
    <w:qFormat/>
    <w:uiPriority w:val="9"/>
    <w:pPr>
      <w:keepNext/>
      <w:keepLines/>
      <w:jc w:val="left"/>
      <w:outlineLvl w:val="2"/>
    </w:pPr>
    <w:rPr>
      <w:rFonts w:eastAsia="黑体"/>
      <w:b/>
      <w:bCs/>
      <w:szCs w:val="32"/>
    </w:rPr>
  </w:style>
  <w:style w:type="paragraph" w:styleId="7">
    <w:name w:val="heading 4"/>
    <w:basedOn w:val="1"/>
    <w:next w:val="1"/>
    <w:unhideWhenUsed/>
    <w:qFormat/>
    <w:uiPriority w:val="9"/>
    <w:pPr>
      <w:keepNext/>
      <w:keepLines/>
      <w:jc w:val="left"/>
      <w:outlineLvl w:val="3"/>
    </w:pPr>
    <w:rPr>
      <w:rFonts w:eastAsia="黑体" w:asciiTheme="majorHAnsi" w:hAnsiTheme="majorHAnsi" w:cstheme="majorBidi"/>
      <w:b/>
      <w:bCs/>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pPr>
      <w:autoSpaceDE w:val="0"/>
      <w:autoSpaceDN w:val="0"/>
      <w:spacing w:before="2"/>
      <w:ind w:left="120"/>
      <w:jc w:val="left"/>
    </w:pPr>
    <w:rPr>
      <w:rFonts w:ascii="Arial Unicode MS" w:hAnsi="Arial Unicode MS" w:eastAsia="Arial Unicode MS" w:cs="Arial Unicode MS"/>
      <w:kern w:val="0"/>
      <w:szCs w:val="32"/>
      <w:lang w:val="zh-CN" w:bidi="zh-CN"/>
    </w:rPr>
  </w:style>
  <w:style w:type="paragraph" w:customStyle="1" w:styleId="3">
    <w:name w:val="_Style 3"/>
    <w:next w:val="1"/>
    <w:qFormat/>
    <w:uiPriority w:val="0"/>
    <w:pPr>
      <w:wordWrap w:val="0"/>
    </w:pPr>
    <w:rPr>
      <w:rFonts w:ascii="Times New Roman" w:hAnsi="Times New Roman" w:eastAsia="宋体" w:cs="Times New Roman"/>
      <w:sz w:val="32"/>
      <w:szCs w:val="22"/>
      <w:lang w:val="en-US" w:eastAsia="zh-CN" w:bidi="ar-SA"/>
    </w:rPr>
  </w:style>
  <w:style w:type="paragraph" w:styleId="8">
    <w:name w:val="footer"/>
    <w:basedOn w:val="1"/>
    <w:next w:val="1"/>
    <w:qFormat/>
    <w:uiPriority w:val="0"/>
    <w:pPr>
      <w:tabs>
        <w:tab w:val="center" w:pos="4153"/>
        <w:tab w:val="right" w:pos="8306"/>
      </w:tabs>
      <w:snapToGrid w:val="0"/>
      <w:jc w:val="left"/>
    </w:pPr>
    <w:rPr>
      <w:rFonts w:ascii="等线" w:hAnsi="等线" w:eastAsia="等线" w:cs="Times New Roman"/>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First Indent"/>
    <w:basedOn w:val="2"/>
    <w:next w:val="8"/>
    <w:qFormat/>
    <w:uiPriority w:val="0"/>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1023</Words>
  <Characters>5832</Characters>
  <Lines>48</Lines>
  <Paragraphs>13</Paragraphs>
  <TotalTime>1</TotalTime>
  <ScaleCrop>false</ScaleCrop>
  <LinksUpToDate>false</LinksUpToDate>
  <CharactersWithSpaces>6842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2022-06-13T07:03:00Z</dcterms:created>
  <dc:creator>何文祥</dc:creator>
  <cp:lastModifiedBy>祥</cp:lastModifiedBy>
  <cp:lastPrinted>2022-06-14T03:03:00Z</cp:lastPrinted>
  <dcterms:modified xsi:type="dcterms:W3CDTF">2022-06-14T04:35:11Z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SaveFontToCloudKey">
    <vt:lpwstr>374126446_btnclosed</vt:lpwstr>
  </property>
  <property fmtid="{D5CDD505-2E9C-101B-9397-08002B2CF9AE}" pid="4" name="ICV">
    <vt:lpwstr>E9550AD1C86E42BA9966194EADD5DA8E</vt:lpwstr>
  </property>
</Properties>
</file>