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附件7：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柯坪县柯坪镇招标村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选题指南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一、柯坪县概况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柯坪县隶属于新疆阿克苏地区，位于阿克苏地区最西端，处于天山支脉阿尔塔格山南麓，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东连</w:t>
      </w:r>
      <w:r>
        <w:rPr>
          <w:rFonts w:hint="eastAsia" w:ascii="仿宋_GB2312" w:hAnsi="仿宋_GB2312" w:eastAsia="仿宋_GB2312" w:cs="仿宋_GB2312"/>
          <w:sz w:val="32"/>
          <w:szCs w:val="32"/>
        </w:rPr>
        <w:t>阿克苏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西接</w:t>
      </w:r>
      <w:r>
        <w:rPr>
          <w:rFonts w:hint="eastAsia" w:ascii="仿宋_GB2312" w:hAnsi="仿宋_GB2312" w:eastAsia="仿宋_GB2312" w:cs="仿宋_GB2312"/>
          <w:sz w:val="32"/>
          <w:szCs w:val="32"/>
        </w:rPr>
        <w:t>喀什。乌喀铁路、国道314线、高速公路3012线横穿柯坪，交通便捷。柯坪县总面积8912.2平方公里，全县辖三镇两乡，总人口6.6万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柯坪</w:t>
      </w:r>
      <w:r>
        <w:rPr>
          <w:rFonts w:hint="eastAsia" w:ascii="仿宋_GB2312" w:hAnsi="仿宋_GB2312" w:eastAsia="仿宋_GB2312" w:cs="仿宋_GB2312"/>
          <w:sz w:val="32"/>
          <w:szCs w:val="32"/>
        </w:rPr>
        <w:t>现有耕地16.4万亩，是一个农业县。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柯坪县素有“岩羊之乡”“骆驼之乡”“黄杏之乡”“恰玛古之乡”“薄皮馕之乡”的美誉，具有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独特</w:t>
      </w:r>
      <w:r>
        <w:rPr>
          <w:rFonts w:hint="eastAsia" w:ascii="仿宋_GB2312" w:hAnsi="仿宋_GB2312" w:eastAsia="仿宋_GB2312" w:cs="仿宋_GB2312"/>
          <w:sz w:val="32"/>
          <w:szCs w:val="32"/>
        </w:rPr>
        <w:t>产业基础和强劲的发展潜力；县域内哈拉坤原生金色胡杨林、红色沙漠、柯坪奇石大峡谷等风景名胜独具特色；匠心独运、巧夺天工的柯坪木勺2007年被列为新疆维吾尔自治区级非物质文化遗产，更是赋予柯坪深厚而又独特的人文魅力。2019年，柯坪县还推出城市文旅IP“柯小驼”，免费应用于县域各类产品，并开发周边系列文创产品。柯坪县正以“秘境柯坪·康养驼城”为独特定位，谱写乡村振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二、柯坪镇概况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柯坪镇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柯坪县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</w:t>
      </w:r>
      <w:r>
        <w:rPr>
          <w:rFonts w:hint="eastAsia" w:ascii="仿宋_GB2312" w:hAnsi="仿宋_GB2312" w:eastAsia="仿宋_GB2312" w:cs="仿宋_GB2312"/>
          <w:sz w:val="32"/>
          <w:szCs w:val="32"/>
        </w:rPr>
        <w:t>城关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，为县人民政府驻地。柯坪镇地处柯坪县中部，东与阿恰勒乡接壤，南与喀什地区巴楚县为邻，西与盖孜力克乡相连，北与玉尔其乡接壤。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总面积8.16平方公里，下辖4个社区、行政村1个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三、招标村：喀拉库提村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1.喀拉库提村概况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柯坪县柯坪镇喀拉库提村为浙江省湖州市对口援疆乡村振兴示范村。喀拉库提村共445户，总人口1853人，以维吾尔族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为主体的民族村，经</w:t>
      </w:r>
      <w:r>
        <w:rPr>
          <w:rFonts w:hint="eastAsia" w:ascii="仿宋_GB2312" w:hAnsi="仿宋_GB2312" w:eastAsia="仿宋_GB2312" w:cs="仿宋_GB2312"/>
          <w:sz w:val="32"/>
          <w:szCs w:val="32"/>
        </w:rPr>
        <w:t>规划统一建设喀拉库提新村。新村东与五四大桥相邻，距柯坪县城1.5公里，距308省道3.5公里，南与盖孜力克镇帕松村相连，东北与柯坪镇亚尔巴格社区相连，建设地址位于环城南路、亚尔巴格南路、团结路延伸交汇处；新村占地面积796亩，绿地面积253亩。目前，喀拉库提村一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已建成198户住宅。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2.发展思路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喀拉库提村发展总体思路：发展“一村一品”特色产业，完善村域公共服务，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新村的凝聚力、向心力，巩固和发展平等、团结、互助、和谐的社会主义民族关系。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目前，喀拉库提村以重点基础设施项目和民生项目建设为突破口，提升村民生活水平和生活质量。以“精致、宜居、舒适”为建设理念，建设传统文化风格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多民族聚居</w:t>
      </w:r>
      <w:r>
        <w:rPr>
          <w:rFonts w:hint="eastAsia" w:ascii="仿宋_GB2312" w:hAnsi="仿宋_GB2312" w:eastAsia="仿宋_GB2312" w:cs="仿宋_GB2312"/>
          <w:sz w:val="32"/>
          <w:szCs w:val="32"/>
        </w:rPr>
        <w:t>的新喀拉库提村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按照“政府主导，农民自愿”的原则，实现“十年不落后，二十年不淘汰”的目标，分批实施，建成一个宜居舒适的乡村振兴示范村。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喀拉库提村周边规划建设高科技设施农业基地、非遗产品加工展示服务区、新疆特色餐饮区、柯坪特产销售区、民宿居住区、农家乐游玩区等一、二、三产融合为主导的产业布局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另外，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喀拉库提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</w:rPr>
        <w:t>还设立了中华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</w:rPr>
        <w:t>传统文化广场、休闲娱乐街、休闲公园、垃圾分类收集点、大型机械停放处等配套设施。新村建成后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将进一步带动乡村文化、旅游、产业等多种业态发展，促进富裕劳动力就地就近就业，大幅提升农牧民人均收入。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3.拟解决的问题及竞赛选题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选题一：喀拉库提村大门与门楹设计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喀拉库提村建筑风格属于典型徽派建筑风格，强调房屋村落与环境巧妙融合的意境；在“大漠孤烟直，长河落日圆”的秘境下，喀拉库提村建筑展示出良好的“一体多元”文化融合效果。喀拉库提村一期工程现已竣工，出入村的主通道大门与门楹尚待规划与设计。大门是喀拉库提村的立体名片，门楹是大门设计的“点睛之笔”，其规划设计需要创意思维和科学设计。请参赛团队在预算20万元人民币的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下，结合喀拉库提村的发展思路、风格定位与空间规划，为喀拉库提村设计大门与门楹。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选题二：喀拉库提村文化长廊设计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喀拉库提村是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多民族聚居的</w:t>
      </w:r>
      <w:r>
        <w:rPr>
          <w:rFonts w:hint="eastAsia" w:ascii="仿宋_GB2312" w:hAnsi="仿宋_GB2312" w:eastAsia="仿宋_GB2312" w:cs="仿宋_GB2312"/>
          <w:sz w:val="32"/>
          <w:szCs w:val="32"/>
        </w:rPr>
        <w:t>村落。喀拉库提村立足铸牢中华民族共同体意识、践行社会主义核心价值观、展示乡村振兴村风村貌、提升村民自身知识、文化素质等方面，规划建设“文化长廊”，落实党的南疆政策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体现党和国家人文关怀。请参赛团队立足铸牢“中华民族共同体意识”，结合喀拉库提村文化长廊的具体信息与相关技术参数，全面设计该村文化长廊。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选题三：喀拉库提村村内道路名称与标识设计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喀拉库提村总占地面积796亩，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绿地面积253亩。新建村不仅为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</w:t>
      </w:r>
      <w:r>
        <w:rPr>
          <w:rFonts w:hint="eastAsia" w:ascii="仿宋_GB2312" w:hAnsi="仿宋_GB2312" w:eastAsia="仿宋_GB2312" w:cs="仿宋_GB2312"/>
          <w:sz w:val="32"/>
          <w:szCs w:val="32"/>
        </w:rPr>
        <w:t>户村民提供住宅，还配套有一应俱全的公共设施，其中包括建筑面积约为2487平方米村委会、建筑面积约为3000平方米的中心广场、建筑面积约为470平方米卫生室和警务室、建筑面积约为3000平方米的商业用房、建筑面积约600平方米党建文化中心、建筑面积约为1000平方米休闲娱乐设施以及休闲公园、垃圾分类收集点、大型机械停放处等。这些丰富的设施为村民生活提供便利的同时，也对道路名称与指示标识提出需求。请参赛团队为喀拉库提村进行村内道路命名和道路标识设计。道路命名应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国务院</w:t>
      </w:r>
      <w:r>
        <w:rPr>
          <w:rFonts w:hint="eastAsia" w:ascii="仿宋_GB2312" w:hAnsi="仿宋_GB2312" w:eastAsia="仿宋_GB2312" w:cs="仿宋_GB2312"/>
          <w:sz w:val="32"/>
          <w:szCs w:val="32"/>
        </w:rPr>
        <w:t>《地名管理条例》规定，体现中华民族共同体意识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道路命名立意高远，易读易记；道路标识设计符合行业基本规范和习惯，醒目、易于辨认。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4.联系方式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联系人1：王老师 13709289846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联系人2：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刘主任 13309978183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备注：选题解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读与图片等素材资料联络以上联系人。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sz w:val="24"/>
        <w:szCs w:val="24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3070860"/>
          <wp:effectExtent l="1414780" t="313055" r="1427480" b="325755"/>
          <wp:wrapNone/>
          <wp:docPr id="1" name="WordPictureWatermark52276" descr="屏幕截图 2022-06-13 171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2276" descr="屏幕截图 2022-06-13 171554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 rot="-2700000">
                    <a:off x="0" y="0"/>
                    <a:ext cx="5274310" cy="307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4"/>
        <w:szCs w:val="24"/>
      </w:rPr>
      <w:t>新疆维吾尔自治区首届大学生乡村振兴创意大赛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MThiZmZlYWM3ZmM0ZTIxYjc3ODg1ZDkyMDQxMWEifQ=="/>
  </w:docVars>
  <w:rsids>
    <w:rsidRoot w:val="00000000"/>
    <w:rsid w:val="0DA21D40"/>
    <w:rsid w:val="0EC34EEE"/>
    <w:rsid w:val="0F515971"/>
    <w:rsid w:val="19F7311E"/>
    <w:rsid w:val="205D6344"/>
    <w:rsid w:val="228B3BB3"/>
    <w:rsid w:val="255534CF"/>
    <w:rsid w:val="341D33B0"/>
    <w:rsid w:val="35B17D99"/>
    <w:rsid w:val="37BC4C23"/>
    <w:rsid w:val="41980189"/>
    <w:rsid w:val="5DD25777"/>
    <w:rsid w:val="73160207"/>
    <w:rsid w:val="7E12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First Indent 2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2037</Words>
  <Characters>2132</Characters>
  <Lines>0</Lines>
  <Paragraphs>0</Paragraphs>
  <TotalTime>0</TotalTime>
  <ScaleCrop>false</ScaleCrop>
  <LinksUpToDate>false</LinksUpToDate>
  <CharactersWithSpaces>2136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2022-06-13T09:29:00Z</dcterms:created>
  <dc:creator>何文祥</dc:creator>
  <cp:lastModifiedBy>祥</cp:lastModifiedBy>
  <cp:lastPrinted>2022-06-14T03:06:24Z</cp:lastPrinted>
  <dcterms:modified xsi:type="dcterms:W3CDTF">2022-06-14T04:16:18Z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C9E01C237E16405FA1396D0AE5F05318</vt:lpwstr>
  </property>
</Properties>
</file>