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Cs/>
          <w:sz w:val="32"/>
          <w:szCs w:val="32"/>
        </w:rPr>
      </w:pPr>
    </w:p>
    <w:p>
      <w:pPr>
        <w:jc w:val="center"/>
        <w:rPr>
          <w:rFonts w:ascii="宋体" w:hAnsi="宋体"/>
          <w:bCs/>
          <w:sz w:val="32"/>
          <w:szCs w:val="32"/>
        </w:rPr>
      </w:pPr>
    </w:p>
    <w:p>
      <w:pPr>
        <w:jc w:val="center"/>
        <w:rPr>
          <w:rFonts w:ascii="宋体" w:hAnsi="宋体"/>
          <w:bCs/>
          <w:sz w:val="32"/>
          <w:szCs w:val="32"/>
        </w:rPr>
      </w:pPr>
    </w:p>
    <w:p>
      <w:pPr>
        <w:jc w:val="center"/>
        <w:rPr>
          <w:rFonts w:ascii="宋体" w:hAnsi="宋体"/>
          <w:bCs/>
          <w:sz w:val="32"/>
          <w:szCs w:val="32"/>
        </w:rPr>
      </w:pPr>
    </w:p>
    <w:p>
      <w:pPr>
        <w:jc w:val="center"/>
        <w:rPr>
          <w:rFonts w:ascii="宋体" w:hAnsi="宋体"/>
          <w:bCs/>
          <w:sz w:val="32"/>
          <w:szCs w:val="32"/>
        </w:rPr>
      </w:pPr>
    </w:p>
    <w:p>
      <w:pPr>
        <w:jc w:val="center"/>
        <w:rPr>
          <w:rFonts w:ascii="宋体" w:hAnsi="宋体"/>
          <w:bCs/>
          <w:sz w:val="32"/>
          <w:szCs w:val="32"/>
        </w:rPr>
      </w:pPr>
    </w:p>
    <w:p>
      <w:pPr>
        <w:spacing w:line="520" w:lineRule="exact"/>
        <w:jc w:val="center"/>
        <w:rPr>
          <w:rFonts w:ascii="宋体" w:hAnsi="宋体"/>
          <w:bCs/>
          <w:sz w:val="32"/>
          <w:szCs w:val="32"/>
        </w:rPr>
      </w:pPr>
    </w:p>
    <w:p>
      <w:pPr>
        <w:spacing w:line="520" w:lineRule="exact"/>
        <w:jc w:val="center"/>
        <w:rPr>
          <w:rFonts w:ascii="仿宋" w:hAnsi="仿宋" w:eastAsia="仿宋"/>
          <w:bCs/>
          <w:sz w:val="32"/>
          <w:szCs w:val="32"/>
        </w:rPr>
      </w:pPr>
      <w:r>
        <w:rPr>
          <w:rFonts w:hint="eastAsia" w:ascii="仿宋" w:hAnsi="仿宋" w:eastAsia="仿宋"/>
          <w:bCs/>
          <w:sz w:val="32"/>
          <w:szCs w:val="32"/>
        </w:rPr>
        <w:t>中石大克校区财〔2016〕11号</w:t>
      </w:r>
    </w:p>
    <w:p>
      <w:pPr>
        <w:adjustRightInd w:val="0"/>
        <w:snapToGrid w:val="0"/>
        <w:spacing w:before="312" w:beforeLines="100" w:line="560" w:lineRule="exact"/>
        <w:jc w:val="center"/>
        <w:rPr>
          <w:rFonts w:ascii="宋体" w:hAnsi="宋体"/>
          <w:sz w:val="36"/>
          <w:szCs w:val="36"/>
        </w:rPr>
      </w:pPr>
    </w:p>
    <w:p>
      <w:pPr>
        <w:adjustRightInd w:val="0"/>
        <w:snapToGrid w:val="0"/>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关于印发《</w:t>
      </w:r>
      <w:r>
        <w:rPr>
          <w:rFonts w:hint="eastAsia" w:ascii="方正小标宋简体" w:hAnsi="宋体" w:eastAsia="方正小标宋简体"/>
          <w:bCs/>
          <w:sz w:val="36"/>
          <w:szCs w:val="36"/>
        </w:rPr>
        <w:t>中国石油大学（北京）克拉玛依校区办公电话管理办法（暂行）</w:t>
      </w:r>
      <w:r>
        <w:rPr>
          <w:rFonts w:hint="eastAsia" w:ascii="方正小标宋简体" w:hAnsi="宋体" w:eastAsia="方正小标宋简体"/>
          <w:sz w:val="36"/>
          <w:szCs w:val="36"/>
        </w:rPr>
        <w:t>》的通知</w:t>
      </w:r>
    </w:p>
    <w:p>
      <w:pPr>
        <w:adjustRightInd w:val="0"/>
        <w:snapToGrid w:val="0"/>
        <w:spacing w:before="312" w:beforeLines="100" w:line="560" w:lineRule="exact"/>
        <w:rPr>
          <w:rFonts w:ascii="仿宋" w:hAnsi="仿宋" w:eastAsia="仿宋"/>
          <w:sz w:val="32"/>
          <w:szCs w:val="32"/>
        </w:rPr>
      </w:pPr>
      <w:r>
        <w:rPr>
          <w:rFonts w:hint="eastAsia" w:ascii="仿宋" w:hAnsi="仿宋" w:eastAsia="仿宋"/>
          <w:sz w:val="32"/>
          <w:szCs w:val="32"/>
        </w:rPr>
        <w:t>校区各部门、单位：</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现将《中国</w:t>
      </w:r>
      <w:r>
        <w:rPr>
          <w:rFonts w:ascii="仿宋" w:hAnsi="仿宋" w:eastAsia="仿宋"/>
          <w:bCs/>
          <w:sz w:val="32"/>
          <w:szCs w:val="32"/>
        </w:rPr>
        <w:t>石油大学</w:t>
      </w:r>
      <w:r>
        <w:rPr>
          <w:rFonts w:hint="eastAsia" w:ascii="仿宋" w:hAnsi="仿宋" w:eastAsia="仿宋"/>
          <w:bCs/>
          <w:sz w:val="32"/>
          <w:szCs w:val="32"/>
        </w:rPr>
        <w:t>（</w:t>
      </w:r>
      <w:r>
        <w:rPr>
          <w:rFonts w:ascii="仿宋" w:hAnsi="仿宋" w:eastAsia="仿宋"/>
          <w:bCs/>
          <w:sz w:val="32"/>
          <w:szCs w:val="32"/>
        </w:rPr>
        <w:t>北京</w:t>
      </w:r>
      <w:r>
        <w:rPr>
          <w:rFonts w:hint="eastAsia" w:ascii="仿宋" w:hAnsi="仿宋" w:eastAsia="仿宋"/>
          <w:bCs/>
          <w:sz w:val="32"/>
          <w:szCs w:val="32"/>
        </w:rPr>
        <w:t>）</w:t>
      </w:r>
      <w:r>
        <w:rPr>
          <w:rFonts w:ascii="仿宋" w:hAnsi="仿宋" w:eastAsia="仿宋"/>
          <w:bCs/>
          <w:sz w:val="32"/>
          <w:szCs w:val="32"/>
        </w:rPr>
        <w:t>克拉玛依校区</w:t>
      </w:r>
      <w:r>
        <w:rPr>
          <w:rFonts w:hint="eastAsia" w:ascii="仿宋" w:hAnsi="仿宋" w:eastAsia="仿宋"/>
          <w:bCs/>
          <w:sz w:val="32"/>
          <w:szCs w:val="32"/>
        </w:rPr>
        <w:t>办公电话管理办法（暂行）》印发给你们，请遵照执行。</w:t>
      </w:r>
    </w:p>
    <w:p>
      <w:pPr>
        <w:adjustRightInd w:val="0"/>
        <w:snapToGrid w:val="0"/>
        <w:spacing w:line="560" w:lineRule="exact"/>
        <w:ind w:firstLine="640" w:firstLineChars="200"/>
        <w:rPr>
          <w:rFonts w:ascii="仿宋" w:hAnsi="仿宋" w:eastAsia="仿宋"/>
          <w:bCs/>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widowControl/>
        <w:adjustRightInd w:val="0"/>
        <w:snapToGrid w:val="0"/>
        <w:spacing w:line="540" w:lineRule="exact"/>
        <w:ind w:firstLine="640" w:firstLineChars="200"/>
        <w:jc w:val="right"/>
        <w:rPr>
          <w:rFonts w:ascii="仿宋" w:hAnsi="仿宋" w:eastAsia="仿宋"/>
          <w:kern w:val="0"/>
          <w:sz w:val="32"/>
          <w:szCs w:val="32"/>
        </w:rPr>
      </w:pPr>
      <w:r>
        <w:rPr>
          <w:rFonts w:hint="eastAsia" w:ascii="仿宋" w:hAnsi="仿宋" w:eastAsia="仿宋"/>
          <w:kern w:val="0"/>
          <w:sz w:val="32"/>
          <w:szCs w:val="32"/>
        </w:rPr>
        <w:t xml:space="preserve"> 中国石油大学（北京）克拉玛依校区</w:t>
      </w:r>
    </w:p>
    <w:p>
      <w:pPr>
        <w:jc w:val="center"/>
        <w:rPr>
          <w:rFonts w:ascii="仿宋" w:hAnsi="仿宋" w:eastAsia="仿宋"/>
          <w:kern w:val="0"/>
          <w:sz w:val="32"/>
          <w:szCs w:val="32"/>
        </w:rPr>
      </w:pPr>
      <w:r>
        <w:rPr>
          <w:rFonts w:hint="eastAsia" w:ascii="仿宋" w:hAnsi="仿宋" w:eastAsia="仿宋"/>
          <w:kern w:val="0"/>
          <w:sz w:val="32"/>
          <w:szCs w:val="32"/>
        </w:rPr>
        <w:t xml:space="preserve">                    2016年12月16日</w:t>
      </w:r>
    </w:p>
    <w:p>
      <w:pPr>
        <w:spacing w:line="360" w:lineRule="auto"/>
        <w:rPr>
          <w:rFonts w:ascii="仿宋" w:hAnsi="仿宋" w:eastAsia="仿宋"/>
          <w:sz w:val="32"/>
          <w:szCs w:val="32"/>
        </w:rPr>
      </w:pPr>
    </w:p>
    <w:p>
      <w:pPr>
        <w:spacing w:line="360" w:lineRule="auto"/>
        <w:rPr>
          <w:rFonts w:ascii="仿宋" w:hAnsi="仿宋" w:eastAsia="仿宋"/>
          <w:sz w:val="32"/>
          <w:szCs w:val="32"/>
        </w:rPr>
      </w:pPr>
    </w:p>
    <w:tbl>
      <w:tblPr>
        <w:tblStyle w:val="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Mar>
              <w:top w:w="0" w:type="dxa"/>
              <w:left w:w="108" w:type="dxa"/>
              <w:bottom w:w="0" w:type="dxa"/>
              <w:right w:w="108" w:type="dxa"/>
            </w:tcMar>
          </w:tcPr>
          <w:p>
            <w:pPr>
              <w:snapToGrid w:val="0"/>
              <w:rPr>
                <w:rFonts w:ascii="仿宋" w:hAnsi="仿宋" w:eastAsia="仿宋"/>
                <w:w w:val="90"/>
                <w:szCs w:val="21"/>
              </w:rPr>
            </w:pPr>
            <w:r>
              <w:rPr>
                <w:rFonts w:hint="eastAsia" w:ascii="仿宋" w:hAnsi="仿宋" w:eastAsia="仿宋"/>
                <w:color w:val="000000"/>
                <w:w w:val="90"/>
                <w:sz w:val="28"/>
                <w:szCs w:val="28"/>
              </w:rPr>
              <w:t xml:space="preserve">中国石油大学（北京）克拉玛依校区综合办公室    </w:t>
            </w:r>
            <w:r>
              <w:rPr>
                <w:rFonts w:hint="eastAsia" w:ascii="仿宋" w:hAnsi="仿宋" w:eastAsia="仿宋"/>
                <w:w w:val="90"/>
                <w:sz w:val="28"/>
                <w:szCs w:val="28"/>
              </w:rPr>
              <w:t xml:space="preserve">2016年12月16日印发 </w:t>
            </w:r>
          </w:p>
        </w:tc>
      </w:tr>
    </w:tbl>
    <w:p>
      <w:pPr>
        <w:jc w:val="center"/>
        <w:rPr>
          <w:sz w:val="32"/>
          <w:szCs w:val="32"/>
        </w:rPr>
      </w:pPr>
    </w:p>
    <w:p>
      <w:pPr>
        <w:jc w:val="center"/>
        <w:rPr>
          <w:rFonts w:ascii="宋体" w:hAnsi="宋体"/>
          <w:sz w:val="36"/>
          <w:szCs w:val="36"/>
        </w:rPr>
      </w:pPr>
      <w:r>
        <w:rPr>
          <w:rFonts w:hint="eastAsia" w:ascii="宋体" w:hAnsi="宋体"/>
          <w:sz w:val="36"/>
          <w:szCs w:val="36"/>
        </w:rPr>
        <w:t>中国石油大学（北京）克拉玛依校区</w:t>
      </w:r>
    </w:p>
    <w:p>
      <w:pPr>
        <w:jc w:val="center"/>
        <w:rPr>
          <w:rFonts w:ascii="仿宋" w:hAnsi="仿宋" w:eastAsia="仿宋"/>
          <w:b/>
          <w:sz w:val="36"/>
          <w:szCs w:val="36"/>
        </w:rPr>
      </w:pPr>
      <w:r>
        <w:rPr>
          <w:rFonts w:hint="eastAsia" w:ascii="宋体" w:hAnsi="宋体"/>
          <w:sz w:val="36"/>
          <w:szCs w:val="36"/>
        </w:rPr>
        <w:t>办公电话管理办法（暂行）</w:t>
      </w:r>
    </w:p>
    <w:p>
      <w:pPr>
        <w:jc w:val="center"/>
        <w:rPr>
          <w:rFonts w:ascii="仿宋" w:hAnsi="仿宋" w:eastAsia="仿宋"/>
          <w:b/>
          <w:sz w:val="36"/>
          <w:szCs w:val="36"/>
        </w:rPr>
      </w:pPr>
    </w:p>
    <w:p>
      <w:pPr>
        <w:widowControl/>
        <w:shd w:val="clear" w:color="auto" w:fill="FFFFFF"/>
        <w:adjustRightInd w:val="0"/>
        <w:snapToGrid w:val="0"/>
        <w:spacing w:line="396" w:lineRule="auto"/>
        <w:jc w:val="cente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第一章</w:t>
      </w:r>
      <w:r>
        <w:rPr>
          <w:rFonts w:hint="eastAsia" w:ascii="宋体" w:hAnsi="宋体" w:eastAsia="仿宋" w:cs="宋体"/>
          <w:b/>
          <w:color w:val="000000"/>
          <w:kern w:val="0"/>
          <w:sz w:val="30"/>
          <w:szCs w:val="30"/>
        </w:rPr>
        <w:t> </w:t>
      </w:r>
      <w:r>
        <w:rPr>
          <w:rFonts w:hint="eastAsia" w:ascii="仿宋" w:hAnsi="仿宋" w:eastAsia="仿宋" w:cs="黑体"/>
          <w:b/>
          <w:color w:val="000000"/>
          <w:kern w:val="0"/>
          <w:sz w:val="30"/>
          <w:szCs w:val="30"/>
        </w:rPr>
        <w:t xml:space="preserve"> </w:t>
      </w:r>
      <w:r>
        <w:rPr>
          <w:rFonts w:hint="eastAsia" w:ascii="仿宋" w:hAnsi="仿宋" w:eastAsia="仿宋" w:cs="宋体"/>
          <w:b/>
          <w:color w:val="000000"/>
          <w:kern w:val="0"/>
          <w:sz w:val="30"/>
          <w:szCs w:val="30"/>
        </w:rPr>
        <w:t>总则</w:t>
      </w:r>
    </w:p>
    <w:p>
      <w:pPr>
        <w:widowControl/>
        <w:shd w:val="clear" w:color="auto" w:fill="FFFFFF"/>
        <w:adjustRightInd w:val="0"/>
        <w:snapToGrid w:val="0"/>
        <w:spacing w:line="396" w:lineRule="auto"/>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第一条</w:t>
      </w:r>
      <w:r>
        <w:rPr>
          <w:rFonts w:hint="eastAsia" w:ascii="仿宋" w:eastAsia="仿宋" w:cs="宋体"/>
          <w:color w:val="000000"/>
          <w:kern w:val="0"/>
          <w:sz w:val="28"/>
          <w:szCs w:val="28"/>
        </w:rPr>
        <w:t> </w:t>
      </w:r>
      <w:r>
        <w:rPr>
          <w:rFonts w:hint="eastAsia" w:ascii="仿宋" w:hAnsi="仿宋" w:eastAsia="仿宋" w:cs="宋体"/>
          <w:color w:val="000000"/>
          <w:kern w:val="0"/>
          <w:sz w:val="28"/>
          <w:szCs w:val="28"/>
        </w:rPr>
        <w:t xml:space="preserve"> 为进一步加强中国石油大学（北京）克拉玛依校区办公电话管理，节约通讯费用开支，特制定本办法。</w:t>
      </w:r>
    </w:p>
    <w:p>
      <w:pPr>
        <w:widowControl/>
        <w:shd w:val="clear" w:color="auto" w:fill="FFFFFF"/>
        <w:adjustRightInd w:val="0"/>
        <w:snapToGrid w:val="0"/>
        <w:spacing w:line="396" w:lineRule="auto"/>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第二条</w:t>
      </w:r>
      <w:r>
        <w:rPr>
          <w:rFonts w:hint="eastAsia" w:ascii="仿宋" w:eastAsia="仿宋" w:cs="宋体"/>
          <w:color w:val="000000"/>
          <w:kern w:val="0"/>
          <w:sz w:val="28"/>
          <w:szCs w:val="28"/>
        </w:rPr>
        <w:t> </w:t>
      </w:r>
      <w:r>
        <w:rPr>
          <w:rFonts w:hint="eastAsia" w:ascii="仿宋" w:hAnsi="仿宋" w:eastAsia="仿宋" w:cs="宋体"/>
          <w:color w:val="000000"/>
          <w:kern w:val="0"/>
          <w:sz w:val="28"/>
          <w:szCs w:val="28"/>
        </w:rPr>
        <w:t xml:space="preserve"> 本办法适用于学校用作办公的固定电话、移动电话、网络电话、短信通讯系统等（以下简称办公电话）的管理。</w:t>
      </w:r>
    </w:p>
    <w:p>
      <w:pPr>
        <w:widowControl/>
        <w:shd w:val="clear" w:color="auto" w:fill="FFFFFF"/>
        <w:adjustRightInd w:val="0"/>
        <w:snapToGrid w:val="0"/>
        <w:spacing w:line="396" w:lineRule="auto"/>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第三条</w:t>
      </w:r>
      <w:r>
        <w:rPr>
          <w:rFonts w:hint="eastAsia" w:ascii="仿宋" w:hAnsi="仿宋" w:eastAsia="仿宋" w:cs="宋体"/>
          <w:color w:val="000000"/>
          <w:kern w:val="0"/>
          <w:sz w:val="28"/>
          <w:szCs w:val="28"/>
        </w:rPr>
        <w:t xml:space="preserve"> </w:t>
      </w:r>
      <w:r>
        <w:rPr>
          <w:rFonts w:hint="eastAsia" w:ascii="仿宋" w:eastAsia="仿宋" w:cs="宋体"/>
          <w:color w:val="000000"/>
          <w:kern w:val="0"/>
          <w:sz w:val="28"/>
          <w:szCs w:val="28"/>
        </w:rPr>
        <w:t> </w:t>
      </w:r>
      <w:r>
        <w:rPr>
          <w:rFonts w:hint="eastAsia" w:ascii="仿宋" w:hAnsi="仿宋" w:eastAsia="仿宋" w:cs="宋体"/>
          <w:color w:val="000000"/>
          <w:kern w:val="0"/>
          <w:sz w:val="28"/>
          <w:szCs w:val="28"/>
        </w:rPr>
        <w:t>学校办公电话实行“合理利用、统一规划、统一标准、统一平台”的原则进行管理。</w:t>
      </w:r>
    </w:p>
    <w:p>
      <w:pPr>
        <w:widowControl/>
        <w:shd w:val="clear" w:color="auto" w:fill="FFFFFF"/>
        <w:adjustRightInd w:val="0"/>
        <w:snapToGrid w:val="0"/>
        <w:spacing w:line="396" w:lineRule="auto"/>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第四条</w:t>
      </w:r>
      <w:r>
        <w:rPr>
          <w:rFonts w:hint="eastAsia" w:ascii="仿宋" w:hAnsi="仿宋" w:eastAsia="仿宋" w:cs="宋体"/>
          <w:color w:val="000000"/>
          <w:kern w:val="0"/>
          <w:sz w:val="28"/>
          <w:szCs w:val="28"/>
        </w:rPr>
        <w:t xml:space="preserve">  校区注册固定电话缴费由</w:t>
      </w:r>
      <w:r>
        <w:rPr>
          <w:rFonts w:hint="eastAsia" w:ascii="仿宋" w:hAnsi="仿宋" w:eastAsia="仿宋" w:cs="宋体"/>
          <w:color w:val="000000"/>
          <w:kern w:val="0"/>
          <w:sz w:val="28"/>
          <w:szCs w:val="28"/>
          <w:lang w:eastAsia="zh-CN"/>
        </w:rPr>
        <w:t>校园管理部</w:t>
      </w:r>
      <w:r>
        <w:rPr>
          <w:rFonts w:hint="eastAsia" w:ascii="仿宋" w:hAnsi="仿宋" w:eastAsia="仿宋" w:cs="宋体"/>
          <w:color w:val="000000"/>
          <w:kern w:val="0"/>
          <w:sz w:val="28"/>
          <w:szCs w:val="28"/>
        </w:rPr>
        <w:t>统一与电信部门对接，各单位注册外固定电话由各单位支出。</w:t>
      </w:r>
    </w:p>
    <w:p>
      <w:pPr>
        <w:widowControl/>
        <w:shd w:val="clear" w:color="auto" w:fill="FFFFFF"/>
        <w:adjustRightInd w:val="0"/>
        <w:snapToGrid w:val="0"/>
        <w:spacing w:line="396" w:lineRule="auto"/>
        <w:jc w:val="cente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第二章</w:t>
      </w:r>
      <w:r>
        <w:rPr>
          <w:rFonts w:hint="eastAsia" w:ascii="宋体" w:hAnsi="宋体" w:eastAsia="仿宋" w:cs="宋体"/>
          <w:b/>
          <w:color w:val="000000"/>
          <w:kern w:val="0"/>
          <w:sz w:val="30"/>
          <w:szCs w:val="30"/>
        </w:rPr>
        <w:t> </w:t>
      </w:r>
      <w:r>
        <w:rPr>
          <w:rFonts w:hint="eastAsia" w:ascii="仿宋" w:hAnsi="仿宋" w:eastAsia="仿宋" w:cs="黑体"/>
          <w:b/>
          <w:color w:val="000000"/>
          <w:kern w:val="0"/>
          <w:sz w:val="30"/>
          <w:szCs w:val="30"/>
        </w:rPr>
        <w:t xml:space="preserve"> </w:t>
      </w:r>
      <w:r>
        <w:rPr>
          <w:rFonts w:hint="eastAsia" w:ascii="仿宋" w:hAnsi="仿宋" w:eastAsia="仿宋" w:cs="宋体"/>
          <w:b/>
          <w:color w:val="000000"/>
          <w:kern w:val="0"/>
          <w:sz w:val="30"/>
          <w:szCs w:val="30"/>
        </w:rPr>
        <w:t>业务管理</w:t>
      </w:r>
    </w:p>
    <w:p>
      <w:pPr>
        <w:widowControl/>
        <w:shd w:val="clear" w:color="auto" w:fill="FFFFFF"/>
        <w:adjustRightInd w:val="0"/>
        <w:snapToGrid w:val="0"/>
        <w:spacing w:line="396" w:lineRule="auto"/>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第五条</w:t>
      </w:r>
      <w:r>
        <w:rPr>
          <w:rFonts w:hint="eastAsia" w:ascii="仿宋" w:eastAsia="仿宋" w:cs="宋体"/>
          <w:b/>
          <w:color w:val="000000"/>
          <w:kern w:val="0"/>
          <w:sz w:val="28"/>
          <w:szCs w:val="28"/>
        </w:rPr>
        <w:t> </w:t>
      </w:r>
      <w:r>
        <w:rPr>
          <w:rFonts w:hint="eastAsia" w:ascii="仿宋" w:hAnsi="仿宋" w:eastAsia="仿宋" w:cs="宋体"/>
          <w:color w:val="000000"/>
          <w:kern w:val="0"/>
          <w:sz w:val="28"/>
          <w:szCs w:val="28"/>
        </w:rPr>
        <w:t xml:space="preserve">  校区</w:t>
      </w:r>
      <w:r>
        <w:rPr>
          <w:rFonts w:hint="eastAsia" w:ascii="仿宋" w:hAnsi="仿宋" w:eastAsia="仿宋" w:cs="宋体"/>
          <w:color w:val="000000"/>
          <w:kern w:val="0"/>
          <w:sz w:val="28"/>
          <w:szCs w:val="28"/>
          <w:lang w:eastAsia="zh-CN"/>
        </w:rPr>
        <w:t>校园管理部</w:t>
      </w:r>
      <w:r>
        <w:rPr>
          <w:rFonts w:hint="eastAsia" w:ascii="仿宋" w:hAnsi="仿宋" w:eastAsia="仿宋" w:cs="宋体"/>
          <w:color w:val="000000"/>
          <w:kern w:val="0"/>
          <w:sz w:val="28"/>
          <w:szCs w:val="28"/>
        </w:rPr>
        <w:t>负责办公电话管理及对外与电信部门的联络工作。各二级单位不得以中国石油大学（北京）克拉玛依校区名义对外办理固定电话业务。</w:t>
      </w:r>
    </w:p>
    <w:p>
      <w:pPr>
        <w:widowControl/>
        <w:shd w:val="clear" w:color="auto" w:fill="FFFFFF"/>
        <w:adjustRightInd w:val="0"/>
        <w:snapToGrid w:val="0"/>
        <w:spacing w:line="396" w:lineRule="auto"/>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第六条</w:t>
      </w:r>
      <w:r>
        <w:rPr>
          <w:rFonts w:hint="eastAsia" w:ascii="仿宋" w:eastAsia="仿宋" w:cs="宋体"/>
          <w:color w:val="000000"/>
          <w:kern w:val="0"/>
          <w:sz w:val="28"/>
          <w:szCs w:val="28"/>
        </w:rPr>
        <w:t> </w:t>
      </w:r>
      <w:r>
        <w:rPr>
          <w:rFonts w:hint="eastAsia" w:ascii="仿宋" w:hAnsi="仿宋" w:eastAsia="仿宋" w:cs="宋体"/>
          <w:color w:val="000000"/>
          <w:kern w:val="0"/>
          <w:sz w:val="28"/>
          <w:szCs w:val="28"/>
        </w:rPr>
        <w:t xml:space="preserve"> 各二级单位的资产管理员为办公电话管理的负责人，具体负责本部门电话的使用及日常管理。</w:t>
      </w:r>
    </w:p>
    <w:p>
      <w:pPr>
        <w:widowControl/>
        <w:shd w:val="clear" w:color="auto" w:fill="FFFFFF"/>
        <w:adjustRightInd w:val="0"/>
        <w:snapToGrid w:val="0"/>
        <w:spacing w:line="396" w:lineRule="auto"/>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第七条</w:t>
      </w:r>
      <w:r>
        <w:rPr>
          <w:rFonts w:hint="eastAsia" w:ascii="仿宋" w:eastAsia="仿宋" w:cs="宋体"/>
          <w:color w:val="000000"/>
          <w:kern w:val="0"/>
          <w:sz w:val="28"/>
          <w:szCs w:val="28"/>
        </w:rPr>
        <w:t> </w:t>
      </w:r>
      <w:r>
        <w:rPr>
          <w:rFonts w:hint="eastAsia" w:ascii="仿宋" w:hAnsi="仿宋" w:eastAsia="仿宋" w:cs="宋体"/>
          <w:color w:val="000000"/>
          <w:kern w:val="0"/>
          <w:sz w:val="28"/>
          <w:szCs w:val="28"/>
        </w:rPr>
        <w:t xml:space="preserve"> 办公电话新机安装、移机、取消电话的程序：</w:t>
      </w:r>
    </w:p>
    <w:p>
      <w:pPr>
        <w:widowControl/>
        <w:shd w:val="clear" w:color="auto" w:fill="FFFFFF"/>
        <w:adjustRightInd w:val="0"/>
        <w:snapToGrid w:val="0"/>
        <w:spacing w:line="396" w:lineRule="auto"/>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（一）使用部门填写《中国石油大学（北京）克拉玛依校区办公电话申请表》（见附件），向</w:t>
      </w:r>
      <w:r>
        <w:rPr>
          <w:rFonts w:hint="eastAsia" w:ascii="仿宋" w:hAnsi="仿宋" w:eastAsia="仿宋" w:cs="宋体"/>
          <w:color w:val="000000"/>
          <w:kern w:val="0"/>
          <w:sz w:val="28"/>
          <w:szCs w:val="28"/>
          <w:lang w:eastAsia="zh-CN"/>
        </w:rPr>
        <w:t>校园管理部</w:t>
      </w:r>
      <w:r>
        <w:rPr>
          <w:rFonts w:hint="eastAsia" w:ascii="仿宋" w:hAnsi="仿宋" w:eastAsia="仿宋" w:cs="宋体"/>
          <w:color w:val="000000"/>
          <w:kern w:val="0"/>
          <w:sz w:val="28"/>
          <w:szCs w:val="28"/>
        </w:rPr>
        <w:t>提出申请;</w:t>
      </w:r>
    </w:p>
    <w:p>
      <w:pPr>
        <w:widowControl/>
        <w:shd w:val="clear" w:color="auto" w:fill="FFFFFF"/>
        <w:adjustRightInd w:val="0"/>
        <w:snapToGrid w:val="0"/>
        <w:spacing w:line="408" w:lineRule="auto"/>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r>
        <w:rPr>
          <w:rFonts w:hint="eastAsia" w:ascii="仿宋" w:hAnsi="仿宋" w:eastAsia="仿宋" w:cs="宋体"/>
          <w:color w:val="000000"/>
          <w:kern w:val="0"/>
          <w:sz w:val="28"/>
          <w:szCs w:val="28"/>
          <w:lang w:eastAsia="zh-CN"/>
        </w:rPr>
        <w:t>校园管理部</w:t>
      </w:r>
      <w:r>
        <w:rPr>
          <w:rFonts w:hint="eastAsia" w:ascii="仿宋" w:hAnsi="仿宋" w:eastAsia="仿宋" w:cs="宋体"/>
          <w:color w:val="000000"/>
          <w:kern w:val="0"/>
          <w:sz w:val="28"/>
          <w:szCs w:val="28"/>
        </w:rPr>
        <w:t>负责审核备案，其中，开通国际长途权限的电话，须经分管校区领导审核;</w:t>
      </w:r>
    </w:p>
    <w:p>
      <w:pPr>
        <w:widowControl/>
        <w:shd w:val="clear" w:color="auto" w:fill="FFFFFF"/>
        <w:adjustRightInd w:val="0"/>
        <w:snapToGrid w:val="0"/>
        <w:spacing w:line="408" w:lineRule="auto"/>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（三）电信部门负责安装、移机、拆机等。安装、移机、拆装时效按电信部门规定执行。</w:t>
      </w:r>
    </w:p>
    <w:p>
      <w:pPr>
        <w:widowControl/>
        <w:shd w:val="clear" w:color="auto" w:fill="FFFFFF"/>
        <w:adjustRightInd w:val="0"/>
        <w:snapToGrid w:val="0"/>
        <w:spacing w:line="408" w:lineRule="auto"/>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第八条</w:t>
      </w:r>
      <w:r>
        <w:rPr>
          <w:rFonts w:hint="eastAsia" w:ascii="仿宋" w:eastAsia="仿宋" w:cs="宋体"/>
          <w:color w:val="000000"/>
          <w:kern w:val="0"/>
          <w:sz w:val="28"/>
          <w:szCs w:val="28"/>
        </w:rPr>
        <w:t> </w:t>
      </w:r>
      <w:r>
        <w:rPr>
          <w:rFonts w:hint="eastAsia" w:ascii="仿宋" w:hAnsi="仿宋" w:eastAsia="仿宋" w:cs="宋体"/>
          <w:color w:val="000000"/>
          <w:kern w:val="0"/>
          <w:sz w:val="28"/>
          <w:szCs w:val="28"/>
        </w:rPr>
        <w:t xml:space="preserve"> 各二级单位应坚持“按需配置”原则，在不影响工作的前提下，校区办公电话安装标准：校区副处级以上领导、教授一人一号码；行政办公人员两人一号码；各专业教师办公室一间办公室一号码。各单位尽量采取“同线电话共享”等方式，根据实际需要安装电话。原则上，各单位需要增加电话不符合安装标准的由各单位或教师自行付费。办公电话部数超过本单位实有教职工人数的不得再行安装新的办公电话。</w:t>
      </w:r>
    </w:p>
    <w:p>
      <w:pPr>
        <w:widowControl/>
        <w:shd w:val="clear" w:color="auto" w:fill="FFFFFF"/>
        <w:adjustRightInd w:val="0"/>
        <w:snapToGrid w:val="0"/>
        <w:spacing w:line="408" w:lineRule="auto"/>
        <w:ind w:firstLine="562" w:firstLineChars="200"/>
        <w:jc w:val="left"/>
        <w:rPr>
          <w:rFonts w:ascii="仿宋" w:hAnsi="仿宋" w:eastAsia="仿宋" w:cs="宋体"/>
          <w:color w:val="000000" w:themeColor="text1"/>
          <w:kern w:val="0"/>
          <w:sz w:val="28"/>
          <w:szCs w:val="28"/>
        </w:rPr>
      </w:pPr>
      <w:r>
        <w:rPr>
          <w:rFonts w:hint="eastAsia" w:ascii="仿宋" w:hAnsi="仿宋" w:eastAsia="仿宋" w:cs="宋体"/>
          <w:b/>
          <w:color w:val="000000" w:themeColor="text1"/>
          <w:kern w:val="0"/>
          <w:sz w:val="28"/>
          <w:szCs w:val="28"/>
        </w:rPr>
        <w:t>第九条</w:t>
      </w:r>
      <w:r>
        <w:rPr>
          <w:rFonts w:hint="eastAsia" w:ascii="仿宋" w:eastAsia="仿宋" w:cs="宋体"/>
          <w:color w:val="000000" w:themeColor="text1"/>
          <w:kern w:val="0"/>
          <w:sz w:val="28"/>
          <w:szCs w:val="28"/>
        </w:rPr>
        <w:t> </w:t>
      </w:r>
      <w:r>
        <w:rPr>
          <w:rFonts w:hint="eastAsia" w:ascii="仿宋" w:hAnsi="仿宋" w:eastAsia="仿宋" w:cs="宋体"/>
          <w:color w:val="000000" w:themeColor="text1"/>
          <w:kern w:val="0"/>
          <w:sz w:val="28"/>
          <w:szCs w:val="28"/>
        </w:rPr>
        <w:t xml:space="preserve"> 办公电话分为A、B两类，除A类外其余电话由所在单位负责人具体核定电话安装类型。</w:t>
      </w:r>
    </w:p>
    <w:p>
      <w:pPr>
        <w:widowControl/>
        <w:shd w:val="clear" w:color="auto" w:fill="FFFFFF"/>
        <w:adjustRightInd w:val="0"/>
        <w:snapToGrid w:val="0"/>
        <w:spacing w:line="408" w:lineRule="auto"/>
        <w:ind w:firstLine="560" w:firstLineChars="200"/>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（一）A类电话可拨打国际长途电话。允许负责国际交流业务的校领导、学院或部门负责人等相关工作人员安装。</w:t>
      </w:r>
    </w:p>
    <w:p>
      <w:pPr>
        <w:widowControl/>
        <w:shd w:val="clear" w:color="auto" w:fill="FFFFFF"/>
        <w:adjustRightInd w:val="0"/>
        <w:snapToGrid w:val="0"/>
        <w:spacing w:line="408" w:lineRule="auto"/>
        <w:ind w:firstLine="560" w:firstLineChars="200"/>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（二）B类电话可拨打国内长途电话。允许各二级单位教职工确因工作需要安装。</w:t>
      </w:r>
    </w:p>
    <w:p>
      <w:pPr>
        <w:widowControl/>
        <w:shd w:val="clear" w:color="auto" w:fill="FFFFFF"/>
        <w:adjustRightInd w:val="0"/>
        <w:snapToGrid w:val="0"/>
        <w:spacing w:line="408" w:lineRule="auto"/>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第十条</w:t>
      </w:r>
      <w:r>
        <w:rPr>
          <w:rFonts w:hint="eastAsia" w:ascii="仿宋" w:eastAsia="仿宋" w:cs="宋体"/>
          <w:color w:val="000000"/>
          <w:kern w:val="0"/>
          <w:sz w:val="28"/>
          <w:szCs w:val="28"/>
        </w:rPr>
        <w:t> </w:t>
      </w:r>
      <w:r>
        <w:rPr>
          <w:rFonts w:hint="eastAsia" w:ascii="仿宋" w:hAnsi="仿宋" w:eastAsia="仿宋" w:cs="宋体"/>
          <w:color w:val="000000"/>
          <w:kern w:val="0"/>
          <w:sz w:val="28"/>
          <w:szCs w:val="28"/>
        </w:rPr>
        <w:t xml:space="preserve"> 因基建施工、维修等原因，需迁移办公电话通讯线路或相应设备时，使用单位须事先向</w:t>
      </w:r>
      <w:r>
        <w:rPr>
          <w:rFonts w:hint="eastAsia" w:ascii="仿宋" w:hAnsi="仿宋" w:eastAsia="仿宋" w:cs="宋体"/>
          <w:color w:val="000000"/>
          <w:kern w:val="0"/>
          <w:sz w:val="28"/>
          <w:szCs w:val="28"/>
          <w:lang w:eastAsia="zh-CN"/>
        </w:rPr>
        <w:t>校园管理部</w:t>
      </w:r>
      <w:r>
        <w:rPr>
          <w:rFonts w:hint="eastAsia" w:ascii="仿宋" w:hAnsi="仿宋" w:eastAsia="仿宋" w:cs="宋体"/>
          <w:color w:val="000000"/>
          <w:kern w:val="0"/>
          <w:sz w:val="28"/>
          <w:szCs w:val="28"/>
        </w:rPr>
        <w:t>申报计划和方案，经同意后方可施工。施工完毕，施工管理部门应及时通知</w:t>
      </w:r>
      <w:r>
        <w:rPr>
          <w:rFonts w:hint="eastAsia" w:ascii="仿宋" w:hAnsi="仿宋" w:eastAsia="仿宋" w:cs="宋体"/>
          <w:color w:val="000000"/>
          <w:kern w:val="0"/>
          <w:sz w:val="28"/>
          <w:szCs w:val="28"/>
          <w:lang w:eastAsia="zh-CN"/>
        </w:rPr>
        <w:t>校园管理部</w:t>
      </w:r>
      <w:r>
        <w:rPr>
          <w:rFonts w:hint="eastAsia" w:ascii="仿宋" w:hAnsi="仿宋" w:eastAsia="仿宋" w:cs="宋体"/>
          <w:color w:val="000000"/>
          <w:kern w:val="0"/>
          <w:sz w:val="28"/>
          <w:szCs w:val="28"/>
        </w:rPr>
        <w:t>参与验收。</w:t>
      </w:r>
    </w:p>
    <w:p>
      <w:pPr>
        <w:widowControl/>
        <w:shd w:val="clear" w:color="auto" w:fill="FFFFFF"/>
        <w:adjustRightInd w:val="0"/>
        <w:snapToGrid w:val="0"/>
        <w:spacing w:line="408" w:lineRule="auto"/>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第十一条</w:t>
      </w:r>
      <w:r>
        <w:rPr>
          <w:rFonts w:hint="eastAsia" w:ascii="仿宋" w:eastAsia="仿宋" w:cs="宋体"/>
          <w:color w:val="000000"/>
          <w:kern w:val="0"/>
          <w:sz w:val="28"/>
          <w:szCs w:val="28"/>
        </w:rPr>
        <w:t> </w:t>
      </w:r>
      <w:r>
        <w:rPr>
          <w:rFonts w:hint="eastAsia" w:ascii="仿宋" w:hAnsi="仿宋" w:eastAsia="仿宋" w:cs="宋体"/>
          <w:color w:val="000000"/>
          <w:kern w:val="0"/>
          <w:sz w:val="28"/>
          <w:szCs w:val="28"/>
        </w:rPr>
        <w:t xml:space="preserve"> 办公电话出现故障或电信服务存在问题时，可与</w:t>
      </w:r>
      <w:r>
        <w:rPr>
          <w:rFonts w:hint="eastAsia" w:ascii="仿宋" w:hAnsi="仿宋" w:eastAsia="仿宋" w:cs="宋体"/>
          <w:color w:val="000000"/>
          <w:kern w:val="0"/>
          <w:sz w:val="28"/>
          <w:szCs w:val="28"/>
          <w:lang w:eastAsia="zh-CN"/>
        </w:rPr>
        <w:t>校园管理部</w:t>
      </w:r>
      <w:r>
        <w:rPr>
          <w:rFonts w:hint="eastAsia" w:ascii="仿宋" w:hAnsi="仿宋" w:eastAsia="仿宋" w:cs="宋体"/>
          <w:color w:val="000000"/>
          <w:kern w:val="0"/>
          <w:sz w:val="28"/>
          <w:szCs w:val="28"/>
        </w:rPr>
        <w:t>后勤岗位人员联系，用户也可直接拨打电信部门服务电话申请报修、投诉。</w:t>
      </w:r>
    </w:p>
    <w:p>
      <w:pPr>
        <w:pStyle w:val="5"/>
        <w:spacing w:before="0" w:beforeAutospacing="0" w:after="0" w:afterAutospacing="0" w:line="408" w:lineRule="auto"/>
        <w:ind w:firstLine="551" w:firstLineChars="196"/>
        <w:rPr>
          <w:rFonts w:ascii="仿宋" w:hAnsi="仿宋" w:eastAsia="仿宋" w:cs="Times New Roman"/>
          <w:kern w:val="2"/>
          <w:sz w:val="28"/>
          <w:szCs w:val="28"/>
        </w:rPr>
      </w:pPr>
      <w:r>
        <w:rPr>
          <w:rFonts w:hint="eastAsia" w:ascii="仿宋" w:hAnsi="仿宋" w:eastAsia="仿宋" w:cs="Times New Roman"/>
          <w:b/>
          <w:kern w:val="2"/>
          <w:sz w:val="28"/>
          <w:szCs w:val="28"/>
        </w:rPr>
        <w:t>第十二条</w:t>
      </w:r>
      <w:r>
        <w:rPr>
          <w:rFonts w:hint="eastAsia" w:ascii="仿宋" w:hAnsi="仿宋" w:eastAsia="仿宋" w:cs="Times New Roman"/>
          <w:kern w:val="2"/>
          <w:sz w:val="28"/>
          <w:szCs w:val="28"/>
        </w:rPr>
        <w:t xml:space="preserve">  本办法由</w:t>
      </w:r>
      <w:r>
        <w:rPr>
          <w:rFonts w:hint="eastAsia" w:ascii="仿宋" w:hAnsi="仿宋" w:eastAsia="仿宋" w:cs="Times New Roman"/>
          <w:kern w:val="2"/>
          <w:sz w:val="28"/>
          <w:szCs w:val="28"/>
          <w:lang w:eastAsia="zh-CN"/>
        </w:rPr>
        <w:t>校园管理部</w:t>
      </w:r>
      <w:r>
        <w:rPr>
          <w:rFonts w:hint="eastAsia" w:ascii="仿宋" w:hAnsi="仿宋" w:eastAsia="仿宋" w:cs="Times New Roman"/>
          <w:kern w:val="2"/>
          <w:sz w:val="28"/>
          <w:szCs w:val="28"/>
        </w:rPr>
        <w:t>负责解释。</w:t>
      </w:r>
    </w:p>
    <w:p>
      <w:pPr>
        <w:pStyle w:val="5"/>
        <w:spacing w:before="0" w:beforeAutospacing="0" w:after="0" w:afterAutospacing="0" w:line="408" w:lineRule="auto"/>
        <w:ind w:firstLine="551" w:firstLineChars="196"/>
        <w:rPr>
          <w:rFonts w:ascii="仿宋" w:hAnsi="仿宋" w:eastAsia="仿宋" w:cs="Times New Roman"/>
          <w:kern w:val="2"/>
          <w:sz w:val="28"/>
          <w:szCs w:val="28"/>
        </w:rPr>
      </w:pPr>
      <w:r>
        <w:rPr>
          <w:rFonts w:hint="eastAsia" w:ascii="仿宋" w:hAnsi="仿宋" w:eastAsia="仿宋" w:cs="Times New Roman"/>
          <w:b/>
          <w:kern w:val="2"/>
          <w:sz w:val="28"/>
          <w:szCs w:val="28"/>
        </w:rPr>
        <w:t>第十三条</w:t>
      </w:r>
      <w:r>
        <w:rPr>
          <w:rFonts w:hint="eastAsia" w:ascii="仿宋" w:hAnsi="仿宋" w:eastAsia="仿宋" w:cs="Times New Roman"/>
          <w:kern w:val="2"/>
          <w:sz w:val="28"/>
          <w:szCs w:val="28"/>
        </w:rPr>
        <w:t xml:space="preserve">  本办法自印发之日起施行。</w:t>
      </w:r>
    </w:p>
    <w:p>
      <w:pPr>
        <w:pStyle w:val="5"/>
        <w:spacing w:before="0" w:beforeAutospacing="0" w:after="0" w:afterAutospacing="0" w:line="408" w:lineRule="auto"/>
        <w:ind w:firstLine="548" w:firstLineChars="196"/>
        <w:rPr>
          <w:rFonts w:ascii="仿宋" w:hAnsi="仿宋" w:eastAsia="仿宋" w:cs="Times New Roman"/>
          <w:kern w:val="2"/>
          <w:sz w:val="28"/>
          <w:szCs w:val="28"/>
        </w:rPr>
      </w:pPr>
    </w:p>
    <w:p>
      <w:pPr>
        <w:widowControl/>
        <w:shd w:val="clear" w:color="auto" w:fill="FFFFFF"/>
        <w:adjustRightInd w:val="0"/>
        <w:snapToGrid w:val="0"/>
        <w:spacing w:before="100" w:beforeAutospacing="1" w:after="100" w:afterAutospacing="1" w:line="408" w:lineRule="auto"/>
        <w:ind w:firstLine="700" w:firstLineChars="2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附件：中国石油大学（北京）克拉玛依校区办公电话申请表</w:t>
      </w:r>
    </w:p>
    <w:p>
      <w:pPr>
        <w:widowControl/>
        <w:shd w:val="clear" w:color="auto" w:fill="FFFFFF"/>
        <w:adjustRightInd w:val="0"/>
        <w:snapToGrid w:val="0"/>
        <w:spacing w:before="100" w:beforeAutospacing="1" w:after="100" w:afterAutospacing="1" w:line="408" w:lineRule="auto"/>
        <w:ind w:firstLine="480" w:firstLineChars="200"/>
        <w:jc w:val="left"/>
        <w:rPr>
          <w:rFonts w:ascii="宋体" w:hAnsi="宋体" w:cs="宋体"/>
          <w:color w:val="000000"/>
          <w:kern w:val="0"/>
          <w:sz w:val="24"/>
        </w:rPr>
      </w:pPr>
    </w:p>
    <w:p>
      <w:pPr>
        <w:widowControl/>
        <w:shd w:val="clear" w:color="auto" w:fill="FFFFFF"/>
        <w:adjustRightInd w:val="0"/>
        <w:snapToGrid w:val="0"/>
        <w:spacing w:before="100" w:beforeAutospacing="1" w:after="100" w:afterAutospacing="1" w:line="408" w:lineRule="auto"/>
        <w:ind w:firstLine="480" w:firstLineChars="200"/>
        <w:jc w:val="left"/>
        <w:rPr>
          <w:rFonts w:ascii="宋体" w:hAnsi="宋体" w:cs="宋体"/>
          <w:color w:val="000000"/>
          <w:kern w:val="0"/>
          <w:sz w:val="24"/>
        </w:rPr>
      </w:pPr>
    </w:p>
    <w:p>
      <w:pPr>
        <w:widowControl/>
        <w:shd w:val="clear" w:color="auto" w:fill="FFFFFF"/>
        <w:adjustRightInd w:val="0"/>
        <w:snapToGrid w:val="0"/>
        <w:spacing w:before="100" w:beforeAutospacing="1" w:after="100" w:afterAutospacing="1" w:line="408" w:lineRule="auto"/>
        <w:ind w:firstLine="480" w:firstLineChars="200"/>
        <w:jc w:val="left"/>
        <w:rPr>
          <w:rFonts w:ascii="宋体" w:hAnsi="宋体" w:cs="宋体"/>
          <w:color w:val="000000"/>
          <w:kern w:val="0"/>
          <w:sz w:val="24"/>
        </w:rPr>
      </w:pPr>
    </w:p>
    <w:p>
      <w:pPr>
        <w:widowControl/>
        <w:shd w:val="clear" w:color="auto" w:fill="FFFFFF"/>
        <w:adjustRightInd w:val="0"/>
        <w:snapToGrid w:val="0"/>
        <w:spacing w:before="100" w:beforeAutospacing="1" w:after="100" w:afterAutospacing="1" w:line="408" w:lineRule="auto"/>
        <w:ind w:firstLine="480" w:firstLineChars="200"/>
        <w:jc w:val="left"/>
        <w:rPr>
          <w:rFonts w:ascii="宋体" w:hAnsi="宋体" w:cs="宋体"/>
          <w:color w:val="000000"/>
          <w:kern w:val="0"/>
          <w:sz w:val="24"/>
        </w:rPr>
      </w:pPr>
    </w:p>
    <w:p>
      <w:pPr>
        <w:widowControl/>
        <w:shd w:val="clear" w:color="auto" w:fill="FFFFFF"/>
        <w:adjustRightInd w:val="0"/>
        <w:snapToGrid w:val="0"/>
        <w:spacing w:before="100" w:beforeAutospacing="1" w:after="100" w:afterAutospacing="1" w:line="408" w:lineRule="auto"/>
        <w:ind w:firstLine="480" w:firstLineChars="200"/>
        <w:jc w:val="left"/>
        <w:rPr>
          <w:rFonts w:ascii="宋体" w:hAnsi="宋体" w:cs="宋体"/>
          <w:color w:val="000000"/>
          <w:kern w:val="0"/>
          <w:sz w:val="24"/>
        </w:rPr>
      </w:pPr>
    </w:p>
    <w:p>
      <w:pPr>
        <w:widowControl/>
        <w:shd w:val="clear" w:color="auto" w:fill="FFFFFF"/>
        <w:adjustRightInd w:val="0"/>
        <w:snapToGrid w:val="0"/>
        <w:spacing w:before="100" w:beforeAutospacing="1" w:after="100" w:afterAutospacing="1" w:line="408" w:lineRule="auto"/>
        <w:ind w:firstLine="480" w:firstLineChars="200"/>
        <w:jc w:val="left"/>
        <w:rPr>
          <w:rFonts w:ascii="宋体" w:hAnsi="宋体" w:cs="宋体"/>
          <w:color w:val="000000"/>
          <w:kern w:val="0"/>
          <w:sz w:val="24"/>
        </w:rPr>
      </w:pPr>
    </w:p>
    <w:p>
      <w:pPr>
        <w:widowControl/>
        <w:shd w:val="clear" w:color="auto" w:fill="FFFFFF"/>
        <w:adjustRightInd w:val="0"/>
        <w:snapToGrid w:val="0"/>
        <w:spacing w:before="100" w:beforeAutospacing="1" w:after="100" w:afterAutospacing="1" w:line="408" w:lineRule="auto"/>
        <w:ind w:firstLine="480" w:firstLineChars="200"/>
        <w:jc w:val="left"/>
        <w:rPr>
          <w:rFonts w:ascii="宋体" w:hAnsi="宋体" w:cs="宋体"/>
          <w:color w:val="000000"/>
          <w:kern w:val="0"/>
          <w:sz w:val="24"/>
        </w:rPr>
      </w:pPr>
    </w:p>
    <w:p>
      <w:pPr>
        <w:widowControl/>
        <w:shd w:val="clear" w:color="auto" w:fill="FFFFFF"/>
        <w:adjustRightInd w:val="0"/>
        <w:snapToGrid w:val="0"/>
        <w:spacing w:before="100" w:beforeAutospacing="1" w:after="100" w:afterAutospacing="1" w:line="408" w:lineRule="auto"/>
        <w:ind w:firstLine="480" w:firstLineChars="200"/>
        <w:jc w:val="left"/>
        <w:rPr>
          <w:rFonts w:ascii="宋体" w:hAnsi="宋体" w:cs="宋体"/>
          <w:color w:val="000000"/>
          <w:kern w:val="0"/>
          <w:sz w:val="24"/>
        </w:rPr>
      </w:pPr>
    </w:p>
    <w:p>
      <w:pPr>
        <w:widowControl/>
        <w:shd w:val="clear" w:color="auto" w:fill="FFFFFF"/>
        <w:adjustRightInd w:val="0"/>
        <w:snapToGrid w:val="0"/>
        <w:spacing w:before="100" w:beforeAutospacing="1" w:after="100" w:afterAutospacing="1" w:line="408" w:lineRule="auto"/>
        <w:ind w:firstLine="480" w:firstLineChars="200"/>
        <w:jc w:val="left"/>
        <w:rPr>
          <w:rFonts w:ascii="宋体" w:hAnsi="宋体" w:cs="宋体"/>
          <w:color w:val="000000"/>
          <w:kern w:val="0"/>
          <w:sz w:val="24"/>
        </w:rPr>
      </w:pPr>
    </w:p>
    <w:p>
      <w:pPr>
        <w:widowControl/>
        <w:shd w:val="clear" w:color="auto" w:fill="FFFFFF"/>
        <w:adjustRightInd w:val="0"/>
        <w:snapToGrid w:val="0"/>
        <w:spacing w:before="100" w:beforeAutospacing="1" w:after="100" w:afterAutospacing="1" w:line="408" w:lineRule="auto"/>
        <w:ind w:firstLine="480" w:firstLineChars="200"/>
        <w:jc w:val="left"/>
        <w:rPr>
          <w:rFonts w:ascii="宋体" w:hAnsi="宋体" w:cs="宋体"/>
          <w:color w:val="000000"/>
          <w:kern w:val="0"/>
          <w:sz w:val="24"/>
        </w:rPr>
      </w:pPr>
    </w:p>
    <w:p>
      <w:pPr>
        <w:widowControl/>
        <w:shd w:val="clear" w:color="auto" w:fill="FFFFFF"/>
        <w:adjustRightInd w:val="0"/>
        <w:snapToGrid w:val="0"/>
        <w:spacing w:before="100" w:beforeAutospacing="1" w:after="100" w:afterAutospacing="1" w:line="408" w:lineRule="auto"/>
        <w:ind w:firstLine="480" w:firstLineChars="200"/>
        <w:jc w:val="left"/>
        <w:rPr>
          <w:rFonts w:ascii="宋体" w:hAnsi="宋体" w:cs="宋体"/>
          <w:color w:val="000000"/>
          <w:kern w:val="0"/>
          <w:sz w:val="24"/>
        </w:rPr>
      </w:pPr>
    </w:p>
    <w:p>
      <w:pPr>
        <w:widowControl/>
        <w:shd w:val="clear" w:color="auto" w:fill="FFFFFF"/>
        <w:adjustRightInd w:val="0"/>
        <w:snapToGrid w:val="0"/>
        <w:spacing w:before="100" w:beforeAutospacing="1" w:after="100" w:afterAutospacing="1" w:line="408" w:lineRule="auto"/>
        <w:ind w:firstLine="480" w:firstLineChars="200"/>
        <w:jc w:val="left"/>
        <w:rPr>
          <w:rFonts w:ascii="宋体" w:hAnsi="宋体" w:cs="宋体"/>
          <w:color w:val="000000"/>
          <w:kern w:val="0"/>
          <w:sz w:val="24"/>
        </w:rPr>
      </w:pPr>
    </w:p>
    <w:p>
      <w:pPr>
        <w:widowControl/>
        <w:shd w:val="clear" w:color="auto" w:fill="FFFFFF"/>
        <w:adjustRightInd w:val="0"/>
        <w:snapToGrid w:val="0"/>
        <w:spacing w:before="100" w:beforeAutospacing="1" w:after="100" w:afterAutospacing="1" w:line="408" w:lineRule="auto"/>
        <w:ind w:firstLine="480" w:firstLineChars="200"/>
        <w:jc w:val="left"/>
        <w:rPr>
          <w:rFonts w:ascii="宋体" w:hAnsi="宋体" w:cs="宋体"/>
          <w:color w:val="000000"/>
          <w:kern w:val="0"/>
          <w:sz w:val="24"/>
        </w:rPr>
      </w:pPr>
    </w:p>
    <w:p>
      <w:pPr>
        <w:widowControl/>
        <w:pBdr>
          <w:top w:val="single" w:color="auto" w:sz="6" w:space="1"/>
        </w:pBdr>
        <w:jc w:val="center"/>
        <w:rPr>
          <w:rFonts w:ascii="Arial" w:hAnsi="Arial" w:cs="Arial"/>
          <w:vanish/>
          <w:kern w:val="0"/>
          <w:sz w:val="16"/>
          <w:szCs w:val="16"/>
        </w:rPr>
      </w:pPr>
      <w:r>
        <w:rPr>
          <w:rFonts w:hint="eastAsia" w:ascii="Arial" w:hAnsi="Arial" w:cs="Arial"/>
          <w:vanish/>
          <w:kern w:val="0"/>
          <w:sz w:val="16"/>
          <w:szCs w:val="16"/>
        </w:rPr>
        <w:t>窗体底端</w:t>
      </w:r>
    </w:p>
    <w:p>
      <w:pPr>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附件：</w:t>
      </w:r>
    </w:p>
    <w:p>
      <w:pPr>
        <w:jc w:val="center"/>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中国石油大学（北京）克拉玛依校区</w:t>
      </w:r>
    </w:p>
    <w:p>
      <w:pPr>
        <w:jc w:val="center"/>
        <w:rPr>
          <w:rFonts w:ascii="仿宋" w:hAnsi="仿宋" w:eastAsia="仿宋"/>
          <w:b/>
          <w:sz w:val="44"/>
          <w:szCs w:val="44"/>
        </w:rPr>
      </w:pPr>
      <w:r>
        <w:rPr>
          <w:rFonts w:hint="eastAsia" w:ascii="方正小标宋简体" w:hAnsi="仿宋" w:eastAsia="方正小标宋简体" w:cs="宋体"/>
          <w:color w:val="000000"/>
          <w:kern w:val="0"/>
          <w:sz w:val="44"/>
          <w:szCs w:val="44"/>
        </w:rPr>
        <w:t>办公电话申请表</w:t>
      </w:r>
    </w:p>
    <w:tbl>
      <w:tblPr>
        <w:tblStyle w:val="6"/>
        <w:tblW w:w="5000" w:type="pct"/>
        <w:tblInd w:w="0" w:type="dxa"/>
        <w:tblLayout w:type="fixed"/>
        <w:tblCellMar>
          <w:top w:w="0" w:type="dxa"/>
          <w:left w:w="108" w:type="dxa"/>
          <w:bottom w:w="0" w:type="dxa"/>
          <w:right w:w="108" w:type="dxa"/>
        </w:tblCellMar>
      </w:tblPr>
      <w:tblGrid>
        <w:gridCol w:w="1951"/>
        <w:gridCol w:w="566"/>
        <w:gridCol w:w="1418"/>
        <w:gridCol w:w="1986"/>
        <w:gridCol w:w="2601"/>
      </w:tblGrid>
      <w:tr>
        <w:tblPrEx>
          <w:tblCellMar>
            <w:top w:w="0" w:type="dxa"/>
            <w:left w:w="108" w:type="dxa"/>
            <w:bottom w:w="0" w:type="dxa"/>
            <w:right w:w="108" w:type="dxa"/>
          </w:tblCellMar>
        </w:tblPrEx>
        <w:trPr>
          <w:trHeight w:val="780" w:hRule="atLeast"/>
        </w:trPr>
        <w:tc>
          <w:tcPr>
            <w:tcW w:w="114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申请人</w:t>
            </w: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28"/>
                <w:szCs w:val="28"/>
              </w:rPr>
            </w:pPr>
            <w:bookmarkStart w:id="0" w:name="_GoBack"/>
            <w:bookmarkEnd w:id="0"/>
            <w:r>
              <w:rPr>
                <w:rFonts w:hint="eastAsia" w:ascii="仿宋" w:hAnsi="仿宋" w:eastAsia="仿宋" w:cs="宋体"/>
                <w:kern w:val="0"/>
                <w:sz w:val="28"/>
                <w:szCs w:val="28"/>
              </w:rPr>
              <w:t>　</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所属部门</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810" w:hRule="atLeast"/>
        </w:trPr>
        <w:tc>
          <w:tcPr>
            <w:tcW w:w="1145" w:type="pct"/>
            <w:tcBorders>
              <w:top w:val="single" w:color="000000"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申请业务</w:t>
            </w:r>
          </w:p>
        </w:tc>
        <w:tc>
          <w:tcPr>
            <w:tcW w:w="3855" w:type="pct"/>
            <w:gridSpan w:val="4"/>
            <w:tcBorders>
              <w:top w:val="single" w:color="000000"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□新机安装    □电话移机   □电话拆除</w:t>
            </w:r>
          </w:p>
        </w:tc>
      </w:tr>
      <w:tr>
        <w:tblPrEx>
          <w:tblCellMar>
            <w:top w:w="0" w:type="dxa"/>
            <w:left w:w="108" w:type="dxa"/>
            <w:bottom w:w="0" w:type="dxa"/>
            <w:right w:w="108" w:type="dxa"/>
          </w:tblCellMar>
        </w:tblPrEx>
        <w:trPr>
          <w:trHeight w:val="1020" w:hRule="atLeast"/>
        </w:trPr>
        <w:tc>
          <w:tcPr>
            <w:tcW w:w="114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电话权限</w:t>
            </w:r>
          </w:p>
        </w:tc>
        <w:tc>
          <w:tcPr>
            <w:tcW w:w="3855" w:type="pct"/>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xml:space="preserve">  □内线     □市话   □国内长途   □国际长途</w:t>
            </w:r>
          </w:p>
        </w:tc>
      </w:tr>
      <w:tr>
        <w:tblPrEx>
          <w:tblCellMar>
            <w:top w:w="0" w:type="dxa"/>
            <w:left w:w="108" w:type="dxa"/>
            <w:bottom w:w="0" w:type="dxa"/>
            <w:right w:w="108" w:type="dxa"/>
          </w:tblCellMar>
        </w:tblPrEx>
        <w:trPr>
          <w:trHeight w:val="735" w:hRule="atLeast"/>
        </w:trPr>
        <w:tc>
          <w:tcPr>
            <w:tcW w:w="5000" w:type="pct"/>
            <w:gridSpan w:val="5"/>
            <w:tcBorders>
              <w:top w:val="single" w:color="auto" w:sz="4" w:space="0"/>
              <w:left w:val="single" w:color="auto" w:sz="4" w:space="0"/>
              <w:bottom w:val="nil"/>
              <w:right w:val="single" w:color="000000"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以下由申请人填写</w:t>
            </w:r>
          </w:p>
        </w:tc>
      </w:tr>
      <w:tr>
        <w:tblPrEx>
          <w:tblCellMar>
            <w:top w:w="0" w:type="dxa"/>
            <w:left w:w="108" w:type="dxa"/>
            <w:bottom w:w="0" w:type="dxa"/>
            <w:right w:w="108" w:type="dxa"/>
          </w:tblCellMar>
        </w:tblPrEx>
        <w:trPr>
          <w:trHeight w:val="3207" w:hRule="atLeast"/>
        </w:trPr>
        <w:tc>
          <w:tcPr>
            <w:tcW w:w="5000" w:type="pct"/>
            <w:gridSpan w:val="5"/>
            <w:tcBorders>
              <w:top w:val="nil"/>
              <w:left w:val="single" w:color="auto" w:sz="4" w:space="0"/>
              <w:bottom w:val="single" w:color="auto" w:sz="4" w:space="0"/>
              <w:right w:val="single" w:color="000000" w:sz="4" w:space="0"/>
            </w:tcBorders>
            <w:shd w:val="clear" w:color="auto" w:fill="auto"/>
            <w:noWrap/>
          </w:tcPr>
          <w:p>
            <w:pPr>
              <w:widowControl/>
              <w:jc w:val="left"/>
              <w:rPr>
                <w:rFonts w:ascii="仿宋" w:hAnsi="仿宋" w:eastAsia="仿宋" w:cs="宋体"/>
                <w:kern w:val="0"/>
                <w:sz w:val="28"/>
                <w:szCs w:val="28"/>
              </w:rPr>
            </w:pPr>
            <w:r>
              <w:rPr>
                <w:rFonts w:hint="eastAsia" w:ascii="仿宋" w:hAnsi="仿宋" w:eastAsia="仿宋" w:cs="宋体"/>
                <w:kern w:val="0"/>
                <w:sz w:val="28"/>
                <w:szCs w:val="28"/>
              </w:rPr>
              <w:t>申请原因说明：</w:t>
            </w:r>
          </w:p>
        </w:tc>
      </w:tr>
      <w:tr>
        <w:tblPrEx>
          <w:tblCellMar>
            <w:top w:w="0" w:type="dxa"/>
            <w:left w:w="108" w:type="dxa"/>
            <w:bottom w:w="0" w:type="dxa"/>
            <w:right w:w="108" w:type="dxa"/>
          </w:tblCellMar>
        </w:tblPrEx>
        <w:trPr>
          <w:trHeight w:val="1253" w:hRule="atLeast"/>
        </w:trPr>
        <w:tc>
          <w:tcPr>
            <w:tcW w:w="1477"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申请部门领导</w:t>
            </w:r>
          </w:p>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审批</w:t>
            </w:r>
          </w:p>
        </w:tc>
        <w:tc>
          <w:tcPr>
            <w:tcW w:w="35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1547" w:hRule="atLeast"/>
        </w:trPr>
        <w:tc>
          <w:tcPr>
            <w:tcW w:w="1477"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 w:val="28"/>
                <w:szCs w:val="28"/>
                <w:lang w:eastAsia="zh-CN"/>
              </w:rPr>
            </w:pPr>
            <w:r>
              <w:rPr>
                <w:rFonts w:hint="eastAsia" w:ascii="仿宋" w:hAnsi="仿宋" w:eastAsia="仿宋" w:cs="宋体"/>
                <w:b/>
                <w:kern w:val="0"/>
                <w:sz w:val="28"/>
                <w:szCs w:val="28"/>
                <w:lang w:eastAsia="zh-CN"/>
              </w:rPr>
              <w:t>校园管理部</w:t>
            </w:r>
          </w:p>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审批</w:t>
            </w:r>
          </w:p>
        </w:tc>
        <w:tc>
          <w:tcPr>
            <w:tcW w:w="35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tblPrEx>
          <w:tblCellMar>
            <w:top w:w="0" w:type="dxa"/>
            <w:left w:w="108" w:type="dxa"/>
            <w:bottom w:w="0" w:type="dxa"/>
            <w:right w:w="108" w:type="dxa"/>
          </w:tblCellMar>
        </w:tblPrEx>
        <w:trPr>
          <w:trHeight w:val="1465" w:hRule="atLeast"/>
        </w:trPr>
        <w:tc>
          <w:tcPr>
            <w:tcW w:w="1477"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分管校区领导审批</w:t>
            </w:r>
          </w:p>
        </w:tc>
        <w:tc>
          <w:tcPr>
            <w:tcW w:w="35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bl>
    <w:p>
      <w:pPr>
        <w:rPr>
          <w:rFonts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063236"/>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57D8"/>
    <w:rsid w:val="00022DDF"/>
    <w:rsid w:val="00075CBA"/>
    <w:rsid w:val="000A2529"/>
    <w:rsid w:val="000C208A"/>
    <w:rsid w:val="000E7872"/>
    <w:rsid w:val="001277E1"/>
    <w:rsid w:val="00142B04"/>
    <w:rsid w:val="00152258"/>
    <w:rsid w:val="001C1D1F"/>
    <w:rsid w:val="001F7784"/>
    <w:rsid w:val="002A5C51"/>
    <w:rsid w:val="002D39B9"/>
    <w:rsid w:val="00325864"/>
    <w:rsid w:val="00364E60"/>
    <w:rsid w:val="00380B04"/>
    <w:rsid w:val="00387071"/>
    <w:rsid w:val="00390AEF"/>
    <w:rsid w:val="0045541D"/>
    <w:rsid w:val="00475C42"/>
    <w:rsid w:val="004834A5"/>
    <w:rsid w:val="00490A4A"/>
    <w:rsid w:val="004D662E"/>
    <w:rsid w:val="00501739"/>
    <w:rsid w:val="00577D2C"/>
    <w:rsid w:val="005D2F8E"/>
    <w:rsid w:val="005E0770"/>
    <w:rsid w:val="005F3209"/>
    <w:rsid w:val="00616EA4"/>
    <w:rsid w:val="00657B48"/>
    <w:rsid w:val="006805F2"/>
    <w:rsid w:val="00696CDA"/>
    <w:rsid w:val="006A0E6A"/>
    <w:rsid w:val="006A421B"/>
    <w:rsid w:val="006F612D"/>
    <w:rsid w:val="007113D0"/>
    <w:rsid w:val="007574F4"/>
    <w:rsid w:val="00775304"/>
    <w:rsid w:val="00777C47"/>
    <w:rsid w:val="008072DE"/>
    <w:rsid w:val="0087401A"/>
    <w:rsid w:val="008768A1"/>
    <w:rsid w:val="008A67EB"/>
    <w:rsid w:val="008C1C66"/>
    <w:rsid w:val="008D4DF4"/>
    <w:rsid w:val="008E2291"/>
    <w:rsid w:val="00930058"/>
    <w:rsid w:val="00946169"/>
    <w:rsid w:val="00967DCD"/>
    <w:rsid w:val="0098716C"/>
    <w:rsid w:val="009938B0"/>
    <w:rsid w:val="009A2FB2"/>
    <w:rsid w:val="009E5CF1"/>
    <w:rsid w:val="00A35328"/>
    <w:rsid w:val="00A65286"/>
    <w:rsid w:val="00A71DB9"/>
    <w:rsid w:val="00AF2947"/>
    <w:rsid w:val="00B40FF4"/>
    <w:rsid w:val="00B971CA"/>
    <w:rsid w:val="00BB0DDE"/>
    <w:rsid w:val="00C06CFE"/>
    <w:rsid w:val="00C626B0"/>
    <w:rsid w:val="00C8109A"/>
    <w:rsid w:val="00CD6AF8"/>
    <w:rsid w:val="00D005D1"/>
    <w:rsid w:val="00D55A6D"/>
    <w:rsid w:val="00DA1159"/>
    <w:rsid w:val="00DA192D"/>
    <w:rsid w:val="00DD4B58"/>
    <w:rsid w:val="00DF216B"/>
    <w:rsid w:val="00E43202"/>
    <w:rsid w:val="00E76966"/>
    <w:rsid w:val="00E9131E"/>
    <w:rsid w:val="00ED18D4"/>
    <w:rsid w:val="00EF76D1"/>
    <w:rsid w:val="00F15A0A"/>
    <w:rsid w:val="00F222ED"/>
    <w:rsid w:val="00F757D8"/>
    <w:rsid w:val="00FA2762"/>
    <w:rsid w:val="00FA5AEA"/>
    <w:rsid w:val="00FC06F7"/>
    <w:rsid w:val="00FC7E97"/>
    <w:rsid w:val="52F5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uiPriority w:val="99"/>
    <w:rPr>
      <w:rFonts w:ascii="Times New Roman" w:hAnsi="Times New Roman" w:eastAsia="宋体" w:cs="Times New Roman"/>
      <w:sz w:val="18"/>
      <w:szCs w:val="18"/>
    </w:rPr>
  </w:style>
  <w:style w:type="character" w:customStyle="1" w:styleId="9">
    <w:name w:val="页脚 字符"/>
    <w:basedOn w:val="7"/>
    <w:link w:val="3"/>
    <w:uiPriority w:val="99"/>
    <w:rPr>
      <w:rFonts w:ascii="Times New Roman" w:hAnsi="Times New Roman" w:eastAsia="宋体" w:cs="Times New Roman"/>
      <w:sz w:val="18"/>
      <w:szCs w:val="18"/>
    </w:rPr>
  </w:style>
  <w:style w:type="character" w:customStyle="1" w:styleId="10">
    <w:name w:val="批注框文本 字符"/>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91CA1-479C-49C1-A016-ACB30CB83E6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223</Words>
  <Characters>1275</Characters>
  <Lines>10</Lines>
  <Paragraphs>2</Paragraphs>
  <TotalTime>415</TotalTime>
  <ScaleCrop>false</ScaleCrop>
  <LinksUpToDate>false</LinksUpToDate>
  <CharactersWithSpaces>1496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2016-07-08T01:31:00Z</dcterms:created>
  <dc:creator>lenovo</dc:creator>
  <cp:lastModifiedBy>Administrator</cp:lastModifiedBy>
  <dcterms:modified xsi:type="dcterms:W3CDTF">2021-09-16T11:15:14Z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